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292" w:rsidRPr="000532E6" w:rsidRDefault="00AA2151">
      <w:pPr>
        <w:rPr>
          <w:rFonts w:ascii="Arial" w:hAnsi="Arial" w:cs="Arial"/>
        </w:rPr>
      </w:pPr>
      <w:r w:rsidRPr="000532E6">
        <w:rPr>
          <w:rFonts w:ascii="Arial" w:hAnsi="Arial" w:cs="Arial"/>
          <w:noProof/>
        </w:rPr>
        <w:drawing>
          <wp:anchor distT="0" distB="0" distL="114300" distR="114300" simplePos="0" relativeHeight="251666432" behindDoc="1" locked="0" layoutInCell="1" allowOverlap="1" wp14:anchorId="563EF2C9" wp14:editId="47F4F969">
            <wp:simplePos x="0" y="0"/>
            <wp:positionH relativeFrom="column">
              <wp:posOffset>-421738</wp:posOffset>
            </wp:positionH>
            <wp:positionV relativeFrom="paragraph">
              <wp:posOffset>-439206</wp:posOffset>
            </wp:positionV>
            <wp:extent cx="6654577" cy="6611815"/>
            <wp:effectExtent l="0" t="0" r="635" b="5080"/>
            <wp:wrapNone/>
            <wp:docPr id="761575385" name="Picture 4" descr="A blue and yellow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75385" name="Picture 4" descr="A blue and yellow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654577" cy="6611815"/>
                    </a:xfrm>
                    <a:prstGeom prst="rect">
                      <a:avLst/>
                    </a:prstGeom>
                  </pic:spPr>
                </pic:pic>
              </a:graphicData>
            </a:graphic>
            <wp14:sizeRelH relativeFrom="page">
              <wp14:pctWidth>0</wp14:pctWidth>
            </wp14:sizeRelH>
            <wp14:sizeRelV relativeFrom="page">
              <wp14:pctHeight>0</wp14:pctHeight>
            </wp14:sizeRelV>
          </wp:anchor>
        </w:drawing>
      </w:r>
    </w:p>
    <w:p w:rsidR="00DD7292" w:rsidRPr="000532E6" w:rsidRDefault="00DD7292">
      <w:pPr>
        <w:rPr>
          <w:rFonts w:ascii="Arial" w:hAnsi="Arial" w:cs="Arial"/>
        </w:rPr>
      </w:pPr>
    </w:p>
    <w:p w:rsidR="00DD7292" w:rsidRPr="000532E6" w:rsidRDefault="00B00F27" w:rsidP="005B5374">
      <w:pPr>
        <w:rPr>
          <w:rFonts w:ascii="Arial" w:hAnsi="Arial" w:cs="Arial"/>
        </w:rPr>
      </w:pPr>
      <w:r w:rsidRPr="000532E6">
        <w:rPr>
          <w:rFonts w:ascii="Arial" w:hAnsi="Arial" w:cs="Arial"/>
          <w:noProof/>
        </w:rPr>
        <mc:AlternateContent>
          <mc:Choice Requires="wps">
            <w:drawing>
              <wp:anchor distT="0" distB="0" distL="114300" distR="114300" simplePos="0" relativeHeight="251659264" behindDoc="0" locked="0" layoutInCell="1" allowOverlap="1" wp14:anchorId="7F703583" wp14:editId="14C83C8D">
                <wp:simplePos x="0" y="0"/>
                <wp:positionH relativeFrom="column">
                  <wp:posOffset>-374015</wp:posOffset>
                </wp:positionH>
                <wp:positionV relativeFrom="paragraph">
                  <wp:posOffset>6068695</wp:posOffset>
                </wp:positionV>
                <wp:extent cx="5822950" cy="1250950"/>
                <wp:effectExtent l="0" t="0" r="6350" b="6350"/>
                <wp:wrapNone/>
                <wp:docPr id="2028924898" name="Text Box 5"/>
                <wp:cNvGraphicFramePr/>
                <a:graphic xmlns:a="http://schemas.openxmlformats.org/drawingml/2006/main">
                  <a:graphicData uri="http://schemas.microsoft.com/office/word/2010/wordprocessingShape">
                    <wps:wsp>
                      <wps:cNvSpPr txBox="1"/>
                      <wps:spPr>
                        <a:xfrm>
                          <a:off x="0" y="0"/>
                          <a:ext cx="5822950" cy="1250950"/>
                        </a:xfrm>
                        <a:prstGeom prst="rect">
                          <a:avLst/>
                        </a:prstGeom>
                        <a:solidFill>
                          <a:schemeClr val="lt1"/>
                        </a:solidFill>
                        <a:ln w="6350">
                          <a:noFill/>
                        </a:ln>
                      </wps:spPr>
                      <wps:txbx>
                        <w:txbxContent>
                          <w:p w:rsidR="00B00F27" w:rsidRPr="00B00F27" w:rsidRDefault="00614D15" w:rsidP="00DD7292">
                            <w:pPr>
                              <w:rPr>
                                <w:b/>
                                <w:bCs/>
                                <w:color w:val="13294B"/>
                                <w:sz w:val="40"/>
                                <w:szCs w:val="40"/>
                                <w:lang w:val="en-US"/>
                              </w:rPr>
                            </w:pPr>
                            <w:r>
                              <w:rPr>
                                <w:b/>
                                <w:bCs/>
                                <w:color w:val="13294B"/>
                                <w:sz w:val="72"/>
                                <w:szCs w:val="72"/>
                                <w:lang w:val="en-US"/>
                              </w:rPr>
                              <w:t>Maintenance Scheduler</w:t>
                            </w:r>
                            <w:r w:rsidR="009A58FF">
                              <w:rPr>
                                <w:b/>
                                <w:bCs/>
                                <w:color w:val="13294B"/>
                                <w:sz w:val="72"/>
                                <w:szCs w:val="72"/>
                                <w:lang w:val="en-US"/>
                              </w:rPr>
                              <w:t xml:space="preserve"> </w:t>
                            </w:r>
                            <w:r w:rsidR="00B00F27" w:rsidRPr="00B00F27">
                              <w:rPr>
                                <w:b/>
                                <w:bCs/>
                                <w:color w:val="13294B"/>
                                <w:sz w:val="40"/>
                                <w:szCs w:val="40"/>
                                <w:lang w:val="en-US"/>
                              </w:rPr>
                              <w:t>Fixed term until March 20</w:t>
                            </w:r>
                            <w:r w:rsidR="00B00F27">
                              <w:rPr>
                                <w:b/>
                                <w:bCs/>
                                <w:color w:val="13294B"/>
                                <w:sz w:val="40"/>
                                <w:szCs w:val="40"/>
                                <w:lang w:val="en-US"/>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03583" id="_x0000_t202" coordsize="21600,21600" o:spt="202" path="m,l,21600r21600,l21600,xe">
                <v:stroke joinstyle="miter"/>
                <v:path gradientshapeok="t" o:connecttype="rect"/>
              </v:shapetype>
              <v:shape id="Text Box 5" o:spid="_x0000_s1026" type="#_x0000_t202" style="position:absolute;margin-left:-29.45pt;margin-top:477.85pt;width:458.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" fillcolor="white [3201]" stroked="f" strokeweight=".5pt">
                <v:textbox>
                  <w:txbxContent>
                    <w:p w:rsidR="00B00F27" w:rsidRPr="00B00F27" w:rsidRDefault="00614D15" w:rsidP="00DD7292">
                      <w:pPr>
                        <w:rPr>
                          <w:b/>
                          <w:bCs/>
                          <w:color w:val="13294B"/>
                          <w:sz w:val="40"/>
                          <w:szCs w:val="40"/>
                          <w:lang w:val="en-US"/>
                        </w:rPr>
                      </w:pPr>
                      <w:r>
                        <w:rPr>
                          <w:b/>
                          <w:bCs/>
                          <w:color w:val="13294B"/>
                          <w:sz w:val="72"/>
                          <w:szCs w:val="72"/>
                          <w:lang w:val="en-US"/>
                        </w:rPr>
                        <w:t>Maintenance Scheduler</w:t>
                      </w:r>
                      <w:r w:rsidR="009A58FF">
                        <w:rPr>
                          <w:b/>
                          <w:bCs/>
                          <w:color w:val="13294B"/>
                          <w:sz w:val="72"/>
                          <w:szCs w:val="72"/>
                          <w:lang w:val="en-US"/>
                        </w:rPr>
                        <w:t xml:space="preserve"> </w:t>
                      </w:r>
                      <w:r w:rsidR="00B00F27" w:rsidRPr="00B00F27">
                        <w:rPr>
                          <w:b/>
                          <w:bCs/>
                          <w:color w:val="13294B"/>
                          <w:sz w:val="40"/>
                          <w:szCs w:val="40"/>
                          <w:lang w:val="en-US"/>
                        </w:rPr>
                        <w:t>Fixed term until March 20</w:t>
                      </w:r>
                      <w:r w:rsidR="00B00F27">
                        <w:rPr>
                          <w:b/>
                          <w:bCs/>
                          <w:color w:val="13294B"/>
                          <w:sz w:val="40"/>
                          <w:szCs w:val="40"/>
                          <w:lang w:val="en-US"/>
                        </w:rPr>
                        <w:t>26</w:t>
                      </w:r>
                    </w:p>
                  </w:txbxContent>
                </v:textbox>
              </v:shape>
            </w:pict>
          </mc:Fallback>
        </mc:AlternateContent>
      </w:r>
      <w:r w:rsidR="000532E6" w:rsidRPr="000532E6">
        <w:rPr>
          <w:rFonts w:ascii="Arial" w:hAnsi="Arial" w:cs="Arial"/>
          <w:noProof/>
        </w:rPr>
        <w:drawing>
          <wp:anchor distT="0" distB="0" distL="114300" distR="114300" simplePos="0" relativeHeight="251661312" behindDoc="1" locked="0" layoutInCell="1" allowOverlap="1" wp14:anchorId="1C111CAB" wp14:editId="578598B2">
            <wp:simplePos x="0" y="0"/>
            <wp:positionH relativeFrom="column">
              <wp:posOffset>-548837</wp:posOffset>
            </wp:positionH>
            <wp:positionV relativeFrom="page">
              <wp:posOffset>9339448</wp:posOffset>
            </wp:positionV>
            <wp:extent cx="2124710" cy="844550"/>
            <wp:effectExtent l="0" t="0" r="0" b="0"/>
            <wp:wrapTight wrapText="bothSides">
              <wp:wrapPolygon edited="0">
                <wp:start x="17301" y="4547"/>
                <wp:lineTo x="2970" y="5522"/>
                <wp:lineTo x="1937" y="5847"/>
                <wp:lineTo x="1937" y="14617"/>
                <wp:lineTo x="2195" y="15591"/>
                <wp:lineTo x="3357" y="16241"/>
                <wp:lineTo x="14202" y="16241"/>
                <wp:lineTo x="17688" y="15591"/>
                <wp:lineTo x="19108" y="13967"/>
                <wp:lineTo x="19366" y="9095"/>
                <wp:lineTo x="19108" y="7146"/>
                <wp:lineTo x="18463" y="4547"/>
                <wp:lineTo x="17301" y="4547"/>
              </wp:wrapPolygon>
            </wp:wrapTight>
            <wp:docPr id="17349995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955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710" cy="844550"/>
                    </a:xfrm>
                    <a:prstGeom prst="rect">
                      <a:avLst/>
                    </a:prstGeom>
                  </pic:spPr>
                </pic:pic>
              </a:graphicData>
            </a:graphic>
            <wp14:sizeRelH relativeFrom="page">
              <wp14:pctWidth>0</wp14:pctWidth>
            </wp14:sizeRelH>
            <wp14:sizeRelV relativeFrom="page">
              <wp14:pctHeight>0</wp14:pctHeight>
            </wp14:sizeRelV>
          </wp:anchor>
        </w:drawing>
      </w:r>
      <w:r w:rsidR="00F9174B" w:rsidRPr="000532E6">
        <w:rPr>
          <w:rFonts w:ascii="Arial" w:hAnsi="Arial" w:cs="Arial"/>
          <w:noProof/>
        </w:rPr>
        <mc:AlternateContent>
          <mc:Choice Requires="wps">
            <w:drawing>
              <wp:anchor distT="0" distB="0" distL="114300" distR="114300" simplePos="0" relativeHeight="251660288" behindDoc="0" locked="0" layoutInCell="1" allowOverlap="1" wp14:anchorId="3B3FD6EE" wp14:editId="3976A6A8">
                <wp:simplePos x="0" y="0"/>
                <wp:positionH relativeFrom="column">
                  <wp:posOffset>-428625</wp:posOffset>
                </wp:positionH>
                <wp:positionV relativeFrom="paragraph">
                  <wp:posOffset>7297909</wp:posOffset>
                </wp:positionV>
                <wp:extent cx="5822950" cy="615315"/>
                <wp:effectExtent l="0" t="0" r="6350" b="0"/>
                <wp:wrapNone/>
                <wp:docPr id="1635982599" name="Text Box 5"/>
                <wp:cNvGraphicFramePr/>
                <a:graphic xmlns:a="http://schemas.openxmlformats.org/drawingml/2006/main">
                  <a:graphicData uri="http://schemas.microsoft.com/office/word/2010/wordprocessingShape">
                    <wps:wsp>
                      <wps:cNvSpPr txBox="1"/>
                      <wps:spPr>
                        <a:xfrm>
                          <a:off x="0" y="0"/>
                          <a:ext cx="5822950" cy="615315"/>
                        </a:xfrm>
                        <a:prstGeom prst="rect">
                          <a:avLst/>
                        </a:prstGeom>
                        <a:solidFill>
                          <a:schemeClr val="lt1"/>
                        </a:solidFill>
                        <a:ln w="6350">
                          <a:noFill/>
                        </a:ln>
                      </wps:spPr>
                      <wps:txbx>
                        <w:txbxContent>
                          <w:p w:rsidR="00DD7292" w:rsidRPr="00F9174B" w:rsidRDefault="009A58FF" w:rsidP="00DD7292">
                            <w:pPr>
                              <w:rPr>
                                <w:b/>
                                <w:bCs/>
                                <w:color w:val="1D2A47"/>
                                <w:sz w:val="72"/>
                                <w:szCs w:val="72"/>
                                <w:lang w:val="en-US"/>
                              </w:rPr>
                            </w:pPr>
                            <w:r w:rsidRPr="00F9174B">
                              <w:rPr>
                                <w:b/>
                                <w:bCs/>
                                <w:color w:val="1D2A47"/>
                                <w:sz w:val="72"/>
                                <w:szCs w:val="72"/>
                                <w:lang w:val="en-US"/>
                              </w:rPr>
                              <w:t>Up to £</w:t>
                            </w:r>
                            <w:r w:rsidR="00614D15">
                              <w:rPr>
                                <w:b/>
                                <w:bCs/>
                                <w:color w:val="1D2A47"/>
                                <w:sz w:val="72"/>
                                <w:szCs w:val="72"/>
                                <w:lang w:val="en-US"/>
                              </w:rPr>
                              <w:t>27,</w:t>
                            </w:r>
                            <w:r w:rsidR="00B00F27">
                              <w:rPr>
                                <w:b/>
                                <w:bCs/>
                                <w:color w:val="1D2A47"/>
                                <w:sz w:val="72"/>
                                <w:szCs w:val="72"/>
                                <w:lang w:val="en-US"/>
                              </w:rPr>
                              <w:t>624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D6EE" id="_x0000_s1027" type="#_x0000_t202" style="position:absolute;margin-left:-33.75pt;margin-top:574.65pt;width:458.5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" fillcolor="white [3201]" stroked="f" strokeweight=".5pt">
                <v:textbox>
                  <w:txbxContent>
                    <w:p w:rsidR="00DD7292" w:rsidRPr="00F9174B" w:rsidRDefault="009A58FF" w:rsidP="00DD7292">
                      <w:pPr>
                        <w:rPr>
                          <w:b/>
                          <w:bCs/>
                          <w:color w:val="1D2A47"/>
                          <w:sz w:val="72"/>
                          <w:szCs w:val="72"/>
                          <w:lang w:val="en-US"/>
                        </w:rPr>
                      </w:pPr>
                      <w:r w:rsidRPr="00F9174B">
                        <w:rPr>
                          <w:b/>
                          <w:bCs/>
                          <w:color w:val="1D2A47"/>
                          <w:sz w:val="72"/>
                          <w:szCs w:val="72"/>
                          <w:lang w:val="en-US"/>
                        </w:rPr>
                        <w:t>Up to £</w:t>
                      </w:r>
                      <w:r w:rsidR="00614D15">
                        <w:rPr>
                          <w:b/>
                          <w:bCs/>
                          <w:color w:val="1D2A47"/>
                          <w:sz w:val="72"/>
                          <w:szCs w:val="72"/>
                          <w:lang w:val="en-US"/>
                        </w:rPr>
                        <w:t>27,</w:t>
                      </w:r>
                      <w:r w:rsidR="00B00F27">
                        <w:rPr>
                          <w:b/>
                          <w:bCs/>
                          <w:color w:val="1D2A47"/>
                          <w:sz w:val="72"/>
                          <w:szCs w:val="72"/>
                          <w:lang w:val="en-US"/>
                        </w:rPr>
                        <w:t>624</w:t>
                      </w:r>
                    </w:p>
                  </w:txbxContent>
                </v:textbox>
              </v:shape>
            </w:pict>
          </mc:Fallback>
        </mc:AlternateContent>
      </w:r>
      <w:r w:rsidR="00DD7292" w:rsidRPr="000532E6">
        <w:rPr>
          <w:rFonts w:ascii="Arial" w:hAnsi="Arial" w:cs="Arial"/>
        </w:rPr>
        <w:br w:type="page"/>
      </w:r>
    </w:p>
    <w:p w:rsidR="00007088" w:rsidRPr="000532E6" w:rsidRDefault="00007088" w:rsidP="00007088">
      <w:pPr>
        <w:rPr>
          <w:rFonts w:ascii="Arial" w:hAnsi="Arial" w:cs="Arial"/>
          <w:b/>
          <w:color w:val="008BB0"/>
          <w:sz w:val="22"/>
          <w:szCs w:val="22"/>
        </w:rPr>
      </w:pPr>
      <w:r w:rsidRPr="000532E6">
        <w:rPr>
          <w:rFonts w:ascii="Arial" w:hAnsi="Arial" w:cs="Arial"/>
          <w:b/>
          <w:color w:val="13294B"/>
          <w:sz w:val="22"/>
          <w:szCs w:val="22"/>
        </w:rPr>
        <w:t>Job Title:</w:t>
      </w:r>
      <w:r w:rsidR="009A58FF" w:rsidRPr="000532E6">
        <w:rPr>
          <w:rFonts w:ascii="Arial" w:hAnsi="Arial" w:cs="Arial"/>
          <w:color w:val="000000" w:themeColor="text1"/>
          <w:sz w:val="22"/>
          <w:szCs w:val="22"/>
        </w:rPr>
        <w:t xml:space="preserve"> </w:t>
      </w:r>
      <w:r w:rsidR="00614D15" w:rsidRPr="001F0664">
        <w:rPr>
          <w:rFonts w:cstheme="minorHAnsi"/>
          <w:color w:val="000000" w:themeColor="text1"/>
          <w:sz w:val="22"/>
          <w:szCs w:val="22"/>
        </w:rPr>
        <w:t>Maintenance Scheduler</w:t>
      </w:r>
      <w:r w:rsidR="00B00F27">
        <w:rPr>
          <w:rFonts w:cstheme="minorHAnsi"/>
          <w:color w:val="000000" w:themeColor="text1"/>
          <w:sz w:val="22"/>
          <w:szCs w:val="22"/>
        </w:rPr>
        <w:t xml:space="preserve"> FTC </w:t>
      </w:r>
    </w:p>
    <w:p w:rsidR="00007088" w:rsidRPr="000532E6" w:rsidRDefault="00007088" w:rsidP="00007088">
      <w:pPr>
        <w:rPr>
          <w:rFonts w:ascii="Arial" w:hAnsi="Arial" w:cs="Arial"/>
          <w:b/>
          <w:color w:val="008BB0"/>
          <w:sz w:val="22"/>
          <w:szCs w:val="22"/>
        </w:rPr>
      </w:pPr>
    </w:p>
    <w:p w:rsidR="00614D15" w:rsidRPr="001F0664" w:rsidRDefault="00007088" w:rsidP="00614D15">
      <w:pPr>
        <w:rPr>
          <w:rFonts w:cstheme="minorHAnsi"/>
          <w:b/>
          <w:color w:val="008BB0"/>
          <w:sz w:val="22"/>
          <w:szCs w:val="22"/>
        </w:rPr>
      </w:pPr>
      <w:r w:rsidRPr="000532E6">
        <w:rPr>
          <w:rFonts w:ascii="Arial" w:hAnsi="Arial" w:cs="Arial"/>
          <w:b/>
          <w:color w:val="13294B"/>
          <w:sz w:val="22"/>
          <w:szCs w:val="22"/>
        </w:rPr>
        <w:t>Place of work</w:t>
      </w:r>
      <w:r w:rsidR="000D5083" w:rsidRPr="000532E6">
        <w:rPr>
          <w:rFonts w:ascii="Arial" w:hAnsi="Arial" w:cs="Arial"/>
          <w:b/>
          <w:color w:val="13294B"/>
          <w:sz w:val="22"/>
          <w:szCs w:val="22"/>
        </w:rPr>
        <w:t>:</w:t>
      </w:r>
      <w:r w:rsidR="009A58FF" w:rsidRPr="000532E6">
        <w:rPr>
          <w:rFonts w:ascii="Arial" w:hAnsi="Arial" w:cs="Arial"/>
          <w:color w:val="000000" w:themeColor="text1"/>
          <w:sz w:val="22"/>
          <w:szCs w:val="22"/>
        </w:rPr>
        <w:t xml:space="preserve"> </w:t>
      </w:r>
      <w:r w:rsidR="00614D15" w:rsidRPr="001F0664">
        <w:rPr>
          <w:rFonts w:cstheme="minorHAnsi"/>
          <w:color w:val="000000" w:themeColor="text1"/>
          <w:sz w:val="22"/>
          <w:szCs w:val="22"/>
        </w:rPr>
        <w:t>High Street Office/Working from home</w:t>
      </w:r>
    </w:p>
    <w:p w:rsidR="00007088" w:rsidRPr="000532E6" w:rsidRDefault="00007088" w:rsidP="00007088">
      <w:pPr>
        <w:rPr>
          <w:rFonts w:ascii="Arial" w:hAnsi="Arial" w:cs="Arial"/>
          <w:b/>
          <w:color w:val="008BB0"/>
          <w:sz w:val="22"/>
          <w:szCs w:val="22"/>
        </w:rPr>
      </w:pPr>
    </w:p>
    <w:p w:rsidR="00007088" w:rsidRPr="000532E6" w:rsidRDefault="00007088" w:rsidP="00007088">
      <w:pPr>
        <w:rPr>
          <w:rFonts w:ascii="Arial" w:hAnsi="Arial" w:cs="Arial"/>
          <w:color w:val="000000" w:themeColor="text1"/>
          <w:sz w:val="22"/>
          <w:szCs w:val="22"/>
        </w:rPr>
      </w:pPr>
      <w:r w:rsidRPr="000532E6">
        <w:rPr>
          <w:rFonts w:ascii="Arial" w:hAnsi="Arial" w:cs="Arial"/>
          <w:b/>
          <w:color w:val="13294B"/>
          <w:sz w:val="22"/>
          <w:szCs w:val="22"/>
        </w:rPr>
        <w:t>Hours of work:</w:t>
      </w:r>
      <w:r w:rsidR="009A58FF" w:rsidRPr="000532E6">
        <w:rPr>
          <w:rFonts w:ascii="Arial" w:hAnsi="Arial" w:cs="Arial"/>
          <w:color w:val="13294B"/>
          <w:sz w:val="22"/>
          <w:szCs w:val="22"/>
        </w:rPr>
        <w:t xml:space="preserve"> </w:t>
      </w:r>
      <w:r w:rsidR="00614D15" w:rsidRPr="001F0664">
        <w:rPr>
          <w:rFonts w:cstheme="minorHAnsi"/>
          <w:color w:val="000000" w:themeColor="text1"/>
          <w:sz w:val="22"/>
          <w:szCs w:val="22"/>
        </w:rPr>
        <w:t>35 Hours (Core hours 8am – 5:30pm/4:30pm Friday)</w:t>
      </w:r>
    </w:p>
    <w:p w:rsidR="000D5083" w:rsidRPr="000532E6" w:rsidRDefault="000D5083" w:rsidP="00007088">
      <w:pPr>
        <w:rPr>
          <w:rFonts w:ascii="Arial" w:hAnsi="Arial" w:cs="Arial"/>
          <w:b/>
          <w:color w:val="008BB0"/>
          <w:sz w:val="22"/>
          <w:szCs w:val="22"/>
        </w:rPr>
      </w:pPr>
    </w:p>
    <w:p w:rsidR="00007088" w:rsidRPr="000532E6" w:rsidRDefault="00007088" w:rsidP="00007088">
      <w:pPr>
        <w:rPr>
          <w:rFonts w:ascii="Arial" w:hAnsi="Arial" w:cs="Arial"/>
          <w:b/>
          <w:color w:val="008BB0"/>
          <w:sz w:val="22"/>
          <w:szCs w:val="22"/>
        </w:rPr>
      </w:pPr>
      <w:r w:rsidRPr="000532E6">
        <w:rPr>
          <w:rFonts w:ascii="Arial" w:hAnsi="Arial" w:cs="Arial"/>
          <w:b/>
          <w:color w:val="13294B"/>
          <w:sz w:val="22"/>
          <w:szCs w:val="22"/>
        </w:rPr>
        <w:t>Salary:</w:t>
      </w:r>
      <w:r w:rsidR="00614D15" w:rsidRPr="00614D15">
        <w:rPr>
          <w:rFonts w:cstheme="minorHAnsi"/>
          <w:sz w:val="22"/>
          <w:szCs w:val="22"/>
        </w:rPr>
        <w:t xml:space="preserve"> </w:t>
      </w:r>
      <w:r w:rsidR="00614D15" w:rsidRPr="001F0664">
        <w:rPr>
          <w:rFonts w:cstheme="minorHAnsi"/>
          <w:sz w:val="22"/>
          <w:szCs w:val="22"/>
        </w:rPr>
        <w:t>up to £27,</w:t>
      </w:r>
      <w:r w:rsidR="00B00F27">
        <w:rPr>
          <w:rFonts w:cstheme="minorHAnsi"/>
          <w:sz w:val="22"/>
          <w:szCs w:val="22"/>
        </w:rPr>
        <w:t>624</w:t>
      </w:r>
      <w:r w:rsidR="00614D15" w:rsidRPr="001F0664">
        <w:rPr>
          <w:rFonts w:cstheme="minorHAnsi"/>
          <w:sz w:val="22"/>
          <w:szCs w:val="22"/>
        </w:rPr>
        <w:t xml:space="preserve"> (dependent on skills &amp; experience)</w:t>
      </w:r>
    </w:p>
    <w:p w:rsidR="00007088" w:rsidRPr="000532E6" w:rsidRDefault="000532E6" w:rsidP="00007088">
      <w:pPr>
        <w:rPr>
          <w:rFonts w:ascii="Arial" w:hAnsi="Arial" w:cs="Arial"/>
          <w:b/>
          <w:color w:val="008BB0"/>
          <w:sz w:val="22"/>
          <w:szCs w:val="22"/>
        </w:rPr>
      </w:pPr>
      <w:r w:rsidRPr="000532E6">
        <w:rPr>
          <w:rFonts w:ascii="Arial" w:hAnsi="Arial" w:cs="Arial"/>
          <w:b/>
          <w:noProof/>
          <w:color w:val="008BB0"/>
          <w:sz w:val="22"/>
          <w:szCs w:val="22"/>
        </w:rPr>
        <w:drawing>
          <wp:anchor distT="0" distB="0" distL="114300" distR="114300" simplePos="0" relativeHeight="251664384" behindDoc="1" locked="0" layoutInCell="1" allowOverlap="1" wp14:anchorId="3E76FF75" wp14:editId="763301AB">
            <wp:simplePos x="0" y="0"/>
            <wp:positionH relativeFrom="column">
              <wp:posOffset>-29210</wp:posOffset>
            </wp:positionH>
            <wp:positionV relativeFrom="paragraph">
              <wp:posOffset>201295</wp:posOffset>
            </wp:positionV>
            <wp:extent cx="5995670" cy="45085"/>
            <wp:effectExtent l="0" t="0" r="0" b="5715"/>
            <wp:wrapTight wrapText="bothSides">
              <wp:wrapPolygon edited="0">
                <wp:start x="0" y="0"/>
                <wp:lineTo x="0" y="18254"/>
                <wp:lineTo x="21550" y="18254"/>
                <wp:lineTo x="21550" y="0"/>
                <wp:lineTo x="0" y="0"/>
              </wp:wrapPolygon>
            </wp:wrapTight>
            <wp:docPr id="1492258753" name="Picture 7" descr="A blue and green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58753" name="Picture 7" descr="A blue and green gradi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95670" cy="45085"/>
                    </a:xfrm>
                    <a:prstGeom prst="rect">
                      <a:avLst/>
                    </a:prstGeom>
                  </pic:spPr>
                </pic:pic>
              </a:graphicData>
            </a:graphic>
            <wp14:sizeRelH relativeFrom="page">
              <wp14:pctWidth>0</wp14:pctWidth>
            </wp14:sizeRelH>
            <wp14:sizeRelV relativeFrom="page">
              <wp14:pctHeight>0</wp14:pctHeight>
            </wp14:sizeRelV>
          </wp:anchor>
        </w:drawing>
      </w:r>
    </w:p>
    <w:p w:rsidR="000532E6" w:rsidRDefault="000532E6" w:rsidP="00007088">
      <w:pPr>
        <w:rPr>
          <w:rFonts w:ascii="Arial" w:hAnsi="Arial" w:cs="Arial"/>
          <w:b/>
          <w:color w:val="13294B"/>
          <w:sz w:val="22"/>
          <w:szCs w:val="22"/>
        </w:rPr>
      </w:pPr>
    </w:p>
    <w:p w:rsidR="00007088" w:rsidRPr="000532E6" w:rsidRDefault="00007088" w:rsidP="00007088">
      <w:pPr>
        <w:rPr>
          <w:rFonts w:ascii="Arial" w:hAnsi="Arial" w:cs="Arial"/>
          <w:b/>
          <w:color w:val="13294B"/>
          <w:sz w:val="22"/>
          <w:szCs w:val="22"/>
        </w:rPr>
      </w:pPr>
      <w:r w:rsidRPr="000532E6">
        <w:rPr>
          <w:rFonts w:ascii="Arial" w:hAnsi="Arial" w:cs="Arial"/>
          <w:b/>
          <w:color w:val="13294B"/>
          <w:sz w:val="22"/>
          <w:szCs w:val="22"/>
        </w:rPr>
        <w:t>About Beacon</w:t>
      </w:r>
    </w:p>
    <w:p w:rsidR="00007088" w:rsidRPr="000532E6" w:rsidRDefault="00007088" w:rsidP="00007088">
      <w:pPr>
        <w:rPr>
          <w:rFonts w:ascii="Arial" w:hAnsi="Arial" w:cs="Arial"/>
          <w:b/>
          <w:sz w:val="22"/>
          <w:szCs w:val="22"/>
        </w:rPr>
      </w:pPr>
    </w:p>
    <w:p w:rsidR="00007088" w:rsidRPr="000532E6" w:rsidRDefault="00007088" w:rsidP="00007088">
      <w:pPr>
        <w:pStyle w:val="p1"/>
        <w:jc w:val="both"/>
        <w:rPr>
          <w:rFonts w:ascii="Arial" w:hAnsi="Arial" w:cs="Arial"/>
          <w:color w:val="000000" w:themeColor="text1"/>
          <w:sz w:val="22"/>
          <w:szCs w:val="22"/>
        </w:rPr>
      </w:pPr>
      <w:r w:rsidRPr="000532E6">
        <w:rPr>
          <w:rFonts w:ascii="Arial" w:hAnsi="Arial" w:cs="Arial"/>
          <w:color w:val="000000"/>
          <w:sz w:val="22"/>
          <w:szCs w:val="22"/>
        </w:rPr>
        <w:t xml:space="preserve">At Beacon we’re a team in the truest sense of the word. We value relationships highly, so we </w:t>
      </w:r>
      <w:r w:rsidRPr="000532E6">
        <w:rPr>
          <w:rFonts w:ascii="Arial" w:hAnsi="Arial" w:cs="Arial"/>
          <w:color w:val="000000" w:themeColor="text1"/>
          <w:sz w:val="22"/>
          <w:szCs w:val="22"/>
        </w:rPr>
        <w:t xml:space="preserve">invest in them daily. As a result, our workplace culture is open, trusting and respectful. It’s also safe, which we think is </w:t>
      </w:r>
      <w:proofErr w:type="gramStart"/>
      <w:r w:rsidRPr="000532E6">
        <w:rPr>
          <w:rFonts w:ascii="Arial" w:hAnsi="Arial" w:cs="Arial"/>
          <w:color w:val="000000" w:themeColor="text1"/>
          <w:sz w:val="22"/>
          <w:szCs w:val="22"/>
        </w:rPr>
        <w:t>pretty</w:t>
      </w:r>
      <w:r w:rsidR="000532E6" w:rsidRPr="000532E6">
        <w:rPr>
          <w:rFonts w:ascii="Arial" w:hAnsi="Arial" w:cs="Arial"/>
          <w:color w:val="000000" w:themeColor="text1"/>
          <w:sz w:val="22"/>
          <w:szCs w:val="22"/>
        </w:rPr>
        <w:t xml:space="preserve"> </w:t>
      </w:r>
      <w:r w:rsidRPr="000532E6">
        <w:rPr>
          <w:rFonts w:ascii="Arial" w:hAnsi="Arial" w:cs="Arial"/>
          <w:color w:val="000000" w:themeColor="text1"/>
          <w:sz w:val="22"/>
          <w:szCs w:val="22"/>
        </w:rPr>
        <w:t>critical</w:t>
      </w:r>
      <w:proofErr w:type="gramEnd"/>
      <w:r w:rsidRPr="000532E6">
        <w:rPr>
          <w:rFonts w:ascii="Arial" w:hAnsi="Arial" w:cs="Arial"/>
          <w:color w:val="000000" w:themeColor="text1"/>
          <w:sz w:val="22"/>
          <w:szCs w:val="22"/>
        </w:rPr>
        <w:t xml:space="preserve"> to encouraging new ideas and approaches.</w:t>
      </w:r>
    </w:p>
    <w:p w:rsidR="00007088" w:rsidRPr="000532E6" w:rsidRDefault="00007088" w:rsidP="00007088">
      <w:pPr>
        <w:pStyle w:val="p1"/>
        <w:jc w:val="both"/>
        <w:rPr>
          <w:rFonts w:ascii="Arial" w:hAnsi="Arial" w:cs="Arial"/>
          <w:color w:val="000000" w:themeColor="text1"/>
          <w:sz w:val="22"/>
          <w:szCs w:val="22"/>
        </w:rPr>
      </w:pPr>
    </w:p>
    <w:p w:rsidR="00007088" w:rsidRPr="000532E6" w:rsidRDefault="00007088" w:rsidP="00007088">
      <w:pPr>
        <w:pStyle w:val="p1"/>
        <w:jc w:val="both"/>
        <w:rPr>
          <w:rFonts w:ascii="Arial" w:hAnsi="Arial" w:cs="Arial"/>
          <w:color w:val="000000" w:themeColor="text1"/>
          <w:sz w:val="22"/>
          <w:szCs w:val="22"/>
        </w:rPr>
      </w:pPr>
      <w:r w:rsidRPr="000532E6">
        <w:rPr>
          <w:rFonts w:ascii="Arial" w:hAnsi="Arial" w:cs="Arial"/>
          <w:color w:val="000000" w:themeColor="text1"/>
          <w:sz w:val="22"/>
          <w:szCs w:val="22"/>
        </w:rPr>
        <w:t>We employ almost 3</w:t>
      </w:r>
      <w:r w:rsidR="00D73CF1" w:rsidRPr="000532E6">
        <w:rPr>
          <w:rFonts w:ascii="Arial" w:hAnsi="Arial" w:cs="Arial"/>
          <w:color w:val="000000" w:themeColor="text1"/>
          <w:sz w:val="22"/>
          <w:szCs w:val="22"/>
        </w:rPr>
        <w:t>80</w:t>
      </w:r>
      <w:r w:rsidRPr="000532E6">
        <w:rPr>
          <w:rFonts w:ascii="Arial" w:hAnsi="Arial" w:cs="Arial"/>
          <w:color w:val="000000" w:themeColor="text1"/>
          <w:sz w:val="22"/>
          <w:szCs w:val="22"/>
        </w:rPr>
        <w:t xml:space="preserve"> people across </w:t>
      </w:r>
      <w:proofErr w:type="gramStart"/>
      <w:r w:rsidRPr="000532E6">
        <w:rPr>
          <w:rFonts w:ascii="Arial" w:hAnsi="Arial" w:cs="Arial"/>
          <w:color w:val="000000" w:themeColor="text1"/>
          <w:sz w:val="22"/>
          <w:szCs w:val="22"/>
        </w:rPr>
        <w:t>south west</w:t>
      </w:r>
      <w:proofErr w:type="gramEnd"/>
      <w:r w:rsidRPr="000532E6">
        <w:rPr>
          <w:rFonts w:ascii="Arial" w:hAnsi="Arial" w:cs="Arial"/>
          <w:color w:val="000000" w:themeColor="text1"/>
          <w:sz w:val="22"/>
          <w:szCs w:val="22"/>
        </w:rPr>
        <w:t xml:space="preserve"> Wales and we trust every single one of them to know, and do, their work in the way that gets the best results for residents, the local community and the planet.</w:t>
      </w:r>
      <w:r w:rsidRPr="000532E6">
        <w:rPr>
          <w:rStyle w:val="apple-converted-space"/>
          <w:rFonts w:ascii="Arial" w:hAnsi="Arial" w:cs="Arial"/>
          <w:color w:val="000000" w:themeColor="text1"/>
          <w:sz w:val="22"/>
          <w:szCs w:val="22"/>
        </w:rPr>
        <w:t> </w:t>
      </w:r>
    </w:p>
    <w:p w:rsidR="00007088" w:rsidRPr="000532E6" w:rsidRDefault="00007088" w:rsidP="00007088">
      <w:pPr>
        <w:pStyle w:val="p2"/>
        <w:jc w:val="both"/>
        <w:rPr>
          <w:rFonts w:ascii="Arial" w:hAnsi="Arial" w:cs="Arial"/>
          <w:color w:val="000000" w:themeColor="text1"/>
          <w:sz w:val="22"/>
          <w:szCs w:val="22"/>
        </w:rPr>
      </w:pPr>
    </w:p>
    <w:p w:rsidR="000532E6" w:rsidRPr="000532E6" w:rsidRDefault="000532E6" w:rsidP="000532E6">
      <w:pPr>
        <w:shd w:val="clear" w:color="auto" w:fill="FFFFFF"/>
        <w:rPr>
          <w:rFonts w:ascii="Arial" w:eastAsia="Times New Roman" w:hAnsi="Arial" w:cs="Arial"/>
          <w:color w:val="000000" w:themeColor="text1"/>
          <w:kern w:val="0"/>
          <w:sz w:val="22"/>
          <w:szCs w:val="22"/>
          <w:lang w:eastAsia="en-GB"/>
          <w14:ligatures w14:val="none"/>
        </w:rPr>
      </w:pPr>
      <w:r w:rsidRPr="000532E6">
        <w:rPr>
          <w:rFonts w:ascii="Arial" w:eastAsia="Times New Roman" w:hAnsi="Arial" w:cs="Arial"/>
          <w:color w:val="000000" w:themeColor="text1"/>
          <w:kern w:val="0"/>
          <w:sz w:val="22"/>
          <w:szCs w:val="22"/>
          <w:lang w:eastAsia="en-GB"/>
          <w14:ligatures w14:val="none"/>
        </w:rPr>
        <w:t xml:space="preserve">We aim to be a </w:t>
      </w:r>
      <w:proofErr w:type="gramStart"/>
      <w:r w:rsidRPr="000532E6">
        <w:rPr>
          <w:rFonts w:ascii="Arial" w:eastAsia="Times New Roman" w:hAnsi="Arial" w:cs="Arial"/>
          <w:color w:val="000000" w:themeColor="text1"/>
          <w:kern w:val="0"/>
          <w:sz w:val="22"/>
          <w:szCs w:val="22"/>
          <w:lang w:eastAsia="en-GB"/>
          <w14:ligatures w14:val="none"/>
        </w:rPr>
        <w:t>10,000 home</w:t>
      </w:r>
      <w:proofErr w:type="gramEnd"/>
      <w:r w:rsidRPr="000532E6">
        <w:rPr>
          <w:rFonts w:ascii="Arial" w:eastAsia="Times New Roman" w:hAnsi="Arial" w:cs="Arial"/>
          <w:color w:val="000000" w:themeColor="text1"/>
          <w:kern w:val="0"/>
          <w:sz w:val="22"/>
          <w:szCs w:val="22"/>
          <w:lang w:eastAsia="en-GB"/>
          <w14:ligatures w14:val="none"/>
        </w:rPr>
        <w:t xml:space="preserve"> organisation for the future; one which constantly raises the bar to deliver improved services and homes for residents.</w:t>
      </w:r>
    </w:p>
    <w:p w:rsidR="000532E6" w:rsidRPr="000532E6" w:rsidRDefault="000532E6" w:rsidP="000532E6">
      <w:pPr>
        <w:pStyle w:val="p1"/>
        <w:jc w:val="both"/>
        <w:rPr>
          <w:rFonts w:ascii="Arial" w:hAnsi="Arial" w:cs="Arial"/>
          <w:sz w:val="22"/>
          <w:szCs w:val="22"/>
        </w:rPr>
      </w:pPr>
    </w:p>
    <w:p w:rsidR="00007088" w:rsidRPr="000532E6" w:rsidRDefault="00007088" w:rsidP="00007088">
      <w:pPr>
        <w:rPr>
          <w:rFonts w:ascii="Arial" w:hAnsi="Arial" w:cs="Arial"/>
          <w:b/>
          <w:sz w:val="22"/>
          <w:szCs w:val="22"/>
        </w:rPr>
      </w:pPr>
    </w:p>
    <w:p w:rsidR="00007088" w:rsidRDefault="00007088" w:rsidP="00007088">
      <w:pPr>
        <w:rPr>
          <w:rFonts w:ascii="Arial" w:hAnsi="Arial" w:cs="Arial"/>
          <w:b/>
          <w:color w:val="13294B"/>
          <w:sz w:val="22"/>
          <w:szCs w:val="22"/>
        </w:rPr>
      </w:pPr>
      <w:r w:rsidRPr="000532E6">
        <w:rPr>
          <w:rFonts w:ascii="Arial" w:hAnsi="Arial" w:cs="Arial"/>
          <w:b/>
          <w:color w:val="13294B"/>
          <w:sz w:val="22"/>
          <w:szCs w:val="22"/>
        </w:rPr>
        <w:t>Job Summary</w:t>
      </w:r>
    </w:p>
    <w:p w:rsidR="00614D15" w:rsidRPr="000532E6" w:rsidRDefault="00614D15" w:rsidP="00007088">
      <w:pPr>
        <w:rPr>
          <w:rFonts w:ascii="Arial" w:hAnsi="Arial" w:cs="Arial"/>
          <w:b/>
          <w:color w:val="13294B"/>
          <w:sz w:val="22"/>
          <w:szCs w:val="22"/>
        </w:rPr>
      </w:pPr>
    </w:p>
    <w:p w:rsidR="00614D15" w:rsidRPr="001F0664" w:rsidRDefault="00614D15" w:rsidP="00614D15">
      <w:pPr>
        <w:jc w:val="both"/>
        <w:rPr>
          <w:rFonts w:cstheme="minorHAnsi"/>
          <w:sz w:val="22"/>
          <w:szCs w:val="22"/>
        </w:rPr>
      </w:pPr>
      <w:r w:rsidRPr="001F0664">
        <w:rPr>
          <w:rFonts w:cstheme="minorHAnsi"/>
          <w:sz w:val="22"/>
          <w:szCs w:val="22"/>
        </w:rPr>
        <w:t xml:space="preserve">Does helping people and going the extra mile make you happy? Well, it makes us </w:t>
      </w:r>
      <w:proofErr w:type="gramStart"/>
      <w:r w:rsidRPr="001F0664">
        <w:rPr>
          <w:rFonts w:cstheme="minorHAnsi"/>
          <w:sz w:val="22"/>
          <w:szCs w:val="22"/>
        </w:rPr>
        <w:t>really happy</w:t>
      </w:r>
      <w:proofErr w:type="gramEnd"/>
      <w:r w:rsidRPr="001F0664">
        <w:rPr>
          <w:rFonts w:cstheme="minorHAnsi"/>
          <w:sz w:val="22"/>
          <w:szCs w:val="22"/>
        </w:rPr>
        <w:t>! We know that when our residents call us about a repair to their property, they’re not just telling us about something broken or not working, they’re letting us know about a problem with their home and we’re incredibly passionate about repairing and maintaining our tenant’s homes. After all, we know that, for our tenant, home is where the heart is, so it’s only right that we put our heart and soul into doing what matters. This means listening to and understanding the needs of our residents so that we can get the job done right first time and at a time that suits them.</w:t>
      </w:r>
    </w:p>
    <w:p w:rsidR="00614D15" w:rsidRPr="001F0664" w:rsidRDefault="00614D15" w:rsidP="00614D15">
      <w:pPr>
        <w:jc w:val="both"/>
        <w:rPr>
          <w:rFonts w:cstheme="minorHAnsi"/>
          <w:sz w:val="22"/>
          <w:szCs w:val="22"/>
        </w:rPr>
      </w:pPr>
    </w:p>
    <w:p w:rsidR="00614D15" w:rsidRPr="001F0664" w:rsidRDefault="00614D15" w:rsidP="00614D15">
      <w:pPr>
        <w:jc w:val="both"/>
        <w:rPr>
          <w:rFonts w:cstheme="minorHAnsi"/>
          <w:sz w:val="22"/>
          <w:szCs w:val="22"/>
        </w:rPr>
      </w:pPr>
      <w:r w:rsidRPr="001F0664">
        <w:rPr>
          <w:rFonts w:cstheme="minorHAnsi"/>
          <w:sz w:val="22"/>
          <w:szCs w:val="22"/>
        </w:rPr>
        <w:t>We really care about the people and communities that we serve, and we need caring problem solvers who put the needs of the customer at the heart of everything they do to help us serve our communities. If what we do appeals to you and you think you have the positive attitude, ability, empathy and initiative to thrive in this environment, then we’d love to hear from you.</w:t>
      </w:r>
    </w:p>
    <w:p w:rsidR="00614D15" w:rsidRPr="001F0664" w:rsidRDefault="00614D15" w:rsidP="00614D15">
      <w:pPr>
        <w:jc w:val="both"/>
        <w:rPr>
          <w:rFonts w:cstheme="minorHAnsi"/>
          <w:sz w:val="22"/>
          <w:szCs w:val="22"/>
        </w:rPr>
      </w:pPr>
    </w:p>
    <w:p w:rsidR="00614D15" w:rsidRPr="001F0664" w:rsidRDefault="00614D15" w:rsidP="00614D15">
      <w:pPr>
        <w:jc w:val="both"/>
        <w:rPr>
          <w:rFonts w:cstheme="minorHAnsi"/>
          <w:sz w:val="22"/>
          <w:szCs w:val="22"/>
        </w:rPr>
      </w:pPr>
      <w:r w:rsidRPr="001F0664">
        <w:rPr>
          <w:rFonts w:cstheme="minorHAnsi"/>
          <w:sz w:val="22"/>
          <w:szCs w:val="22"/>
        </w:rPr>
        <w:t>We are looking for Maintenance Schedulers to join our highly motivated and successful Scheduling Team. Our team exceeds our residents’ expectations time and time again, and this has been recognised in our annual resident satisfaction survey where we scored 95% this year. It won’t surprise you to know that we set the bar high. You will share our values, be a great team player and be happy to use your own initiative and organisational skills to get the job done. You will have the opportunity to provide input and help shape the way you work, with opportunity for professional growth and development along the way.</w:t>
      </w:r>
    </w:p>
    <w:p w:rsidR="00007088" w:rsidRDefault="00007088" w:rsidP="00007088">
      <w:pPr>
        <w:rPr>
          <w:rFonts w:ascii="Arial" w:hAnsi="Arial" w:cs="Arial"/>
          <w:b/>
          <w:color w:val="008BB0"/>
          <w:sz w:val="22"/>
          <w:szCs w:val="22"/>
        </w:rPr>
      </w:pPr>
    </w:p>
    <w:p w:rsidR="009744B7" w:rsidRDefault="00007088" w:rsidP="009744B7">
      <w:pPr>
        <w:rPr>
          <w:rFonts w:ascii="Arial" w:hAnsi="Arial" w:cs="Arial"/>
          <w:b/>
          <w:color w:val="13294B"/>
          <w:sz w:val="22"/>
          <w:szCs w:val="22"/>
        </w:rPr>
      </w:pPr>
      <w:r w:rsidRPr="000532E6">
        <w:rPr>
          <w:rFonts w:ascii="Arial" w:hAnsi="Arial" w:cs="Arial"/>
          <w:b/>
          <w:color w:val="13294B"/>
          <w:sz w:val="22"/>
          <w:szCs w:val="22"/>
        </w:rPr>
        <w:t>Purpose of Role</w:t>
      </w:r>
    </w:p>
    <w:p w:rsidR="00614D15" w:rsidRDefault="00614D15" w:rsidP="009744B7">
      <w:pPr>
        <w:rPr>
          <w:rFonts w:ascii="Arial" w:hAnsi="Arial" w:cs="Arial"/>
          <w:b/>
          <w:color w:val="13294B"/>
          <w:sz w:val="22"/>
          <w:szCs w:val="22"/>
        </w:rPr>
      </w:pPr>
    </w:p>
    <w:p w:rsidR="00614D15" w:rsidRPr="001F0664" w:rsidRDefault="00614D15" w:rsidP="00614D15">
      <w:pPr>
        <w:rPr>
          <w:rFonts w:cstheme="minorHAnsi"/>
          <w:sz w:val="22"/>
          <w:szCs w:val="22"/>
        </w:rPr>
      </w:pPr>
      <w:r w:rsidRPr="001F0664">
        <w:rPr>
          <w:rFonts w:cstheme="minorHAnsi"/>
          <w:sz w:val="22"/>
          <w:szCs w:val="22"/>
        </w:rPr>
        <w:t>You will work in a small team of dedicated people answering phone calls from residents, trade operatives, contractors, Maintenance Inspectors, Caretakers, and others, primarily booking new jobs, dealing with ongoing works and arranging appointments as well as dealing with a variety of different types of queries. You will always provide high levels of customer service to everyone you deal with.</w:t>
      </w:r>
    </w:p>
    <w:p w:rsidR="00614D15" w:rsidRPr="001F0664" w:rsidRDefault="00614D15" w:rsidP="00614D15">
      <w:pPr>
        <w:rPr>
          <w:rFonts w:cstheme="minorHAnsi"/>
          <w:sz w:val="22"/>
          <w:szCs w:val="22"/>
        </w:rPr>
      </w:pPr>
    </w:p>
    <w:p w:rsidR="00614D15" w:rsidRPr="001F0664" w:rsidRDefault="00614D15" w:rsidP="00614D15">
      <w:pPr>
        <w:rPr>
          <w:rFonts w:cstheme="minorHAnsi"/>
          <w:sz w:val="22"/>
          <w:szCs w:val="22"/>
        </w:rPr>
      </w:pPr>
      <w:r w:rsidRPr="001F0664">
        <w:rPr>
          <w:rFonts w:cstheme="minorHAnsi"/>
          <w:sz w:val="22"/>
          <w:szCs w:val="22"/>
        </w:rPr>
        <w:t>You will also be responsible for managing the day-to-day workloads of our in-house trade teams, allocating works to our operatives using our scheduling system; this involves using initiative and problem solving to ensure jobs are completed efficiently.</w:t>
      </w:r>
    </w:p>
    <w:p w:rsidR="00614D15" w:rsidRPr="001F0664" w:rsidRDefault="00614D15" w:rsidP="00614D15">
      <w:pPr>
        <w:rPr>
          <w:rFonts w:cstheme="minorHAnsi"/>
          <w:sz w:val="22"/>
          <w:szCs w:val="22"/>
        </w:rPr>
      </w:pPr>
    </w:p>
    <w:p w:rsidR="00614D15" w:rsidRPr="001F0664" w:rsidRDefault="00614D15" w:rsidP="00614D15">
      <w:pPr>
        <w:rPr>
          <w:rFonts w:cstheme="minorHAnsi"/>
          <w:sz w:val="22"/>
          <w:szCs w:val="22"/>
        </w:rPr>
      </w:pPr>
      <w:r w:rsidRPr="001F0664">
        <w:rPr>
          <w:rFonts w:cstheme="minorHAnsi"/>
          <w:sz w:val="22"/>
          <w:szCs w:val="22"/>
        </w:rPr>
        <w:t xml:space="preserve">The role involves high levels of autonomy and initiative, there are no scripts, and you have the power to make the decisions on the frontline. You will be expected to listen to our residents, understanding their needs to achieve a good outcome that matters to them but also takes </w:t>
      </w:r>
      <w:proofErr w:type="gramStart"/>
      <w:r w:rsidRPr="001F0664">
        <w:rPr>
          <w:rFonts w:cstheme="minorHAnsi"/>
          <w:sz w:val="22"/>
          <w:szCs w:val="22"/>
        </w:rPr>
        <w:t>in to</w:t>
      </w:r>
      <w:proofErr w:type="gramEnd"/>
      <w:r w:rsidRPr="001F0664">
        <w:rPr>
          <w:rFonts w:cstheme="minorHAnsi"/>
          <w:sz w:val="22"/>
          <w:szCs w:val="22"/>
        </w:rPr>
        <w:t xml:space="preserve"> consideration the use of the </w:t>
      </w:r>
      <w:proofErr w:type="gramStart"/>
      <w:r w:rsidRPr="001F0664">
        <w:rPr>
          <w:rFonts w:cstheme="minorHAnsi"/>
          <w:sz w:val="22"/>
          <w:szCs w:val="22"/>
        </w:rPr>
        <w:t>organisations</w:t>
      </w:r>
      <w:proofErr w:type="gramEnd"/>
      <w:r w:rsidRPr="001F0664">
        <w:rPr>
          <w:rFonts w:cstheme="minorHAnsi"/>
          <w:sz w:val="22"/>
          <w:szCs w:val="22"/>
        </w:rPr>
        <w:t xml:space="preserve"> resources. </w:t>
      </w:r>
    </w:p>
    <w:p w:rsidR="00614D15" w:rsidRPr="001F0664" w:rsidRDefault="00614D15" w:rsidP="00614D15">
      <w:pPr>
        <w:rPr>
          <w:rFonts w:cstheme="minorHAnsi"/>
          <w:sz w:val="22"/>
          <w:szCs w:val="22"/>
        </w:rPr>
      </w:pPr>
      <w:r w:rsidRPr="001F0664">
        <w:rPr>
          <w:rFonts w:cstheme="minorHAnsi"/>
          <w:sz w:val="22"/>
          <w:szCs w:val="22"/>
        </w:rPr>
        <w:t>To do this you will need to use multiple systems while answering calls, so you’ll need to be organised, competent with IT and good at multitasking.</w:t>
      </w:r>
    </w:p>
    <w:p w:rsidR="00614D15" w:rsidRPr="001F0664" w:rsidRDefault="00614D15" w:rsidP="00614D15">
      <w:pPr>
        <w:rPr>
          <w:rFonts w:cstheme="minorHAnsi"/>
          <w:sz w:val="22"/>
          <w:szCs w:val="22"/>
        </w:rPr>
      </w:pPr>
    </w:p>
    <w:p w:rsidR="00614D15" w:rsidRPr="001F0664" w:rsidRDefault="00614D15" w:rsidP="00614D15">
      <w:pPr>
        <w:rPr>
          <w:rFonts w:cstheme="minorHAnsi"/>
          <w:sz w:val="22"/>
          <w:szCs w:val="22"/>
        </w:rPr>
      </w:pPr>
      <w:r w:rsidRPr="001F0664">
        <w:rPr>
          <w:rFonts w:cstheme="minorHAnsi"/>
          <w:sz w:val="22"/>
          <w:szCs w:val="22"/>
        </w:rPr>
        <w:t>You will manage the email inbox dealing with customer queries and respond to customer satisfaction scores getting feedback from tenants on how we can improve our service.</w:t>
      </w:r>
    </w:p>
    <w:p w:rsidR="00614D15" w:rsidRPr="001F0664" w:rsidRDefault="00614D15" w:rsidP="00614D15">
      <w:pPr>
        <w:rPr>
          <w:rFonts w:cstheme="minorHAnsi"/>
          <w:sz w:val="22"/>
          <w:szCs w:val="22"/>
        </w:rPr>
      </w:pPr>
    </w:p>
    <w:p w:rsidR="00614D15" w:rsidRPr="001F0664" w:rsidRDefault="00614D15" w:rsidP="00614D15">
      <w:pPr>
        <w:rPr>
          <w:rFonts w:cstheme="minorHAnsi"/>
          <w:sz w:val="22"/>
          <w:szCs w:val="22"/>
        </w:rPr>
      </w:pPr>
      <w:r w:rsidRPr="001F0664">
        <w:rPr>
          <w:rFonts w:cstheme="minorHAnsi"/>
          <w:sz w:val="22"/>
          <w:szCs w:val="22"/>
        </w:rPr>
        <w:t xml:space="preserve">You will be expected to keep accurate notes, keep records up to date, input invoices and clear down data, essentially keeping data clean and relevant. </w:t>
      </w:r>
    </w:p>
    <w:p w:rsidR="009744B7" w:rsidRDefault="009744B7" w:rsidP="009744B7">
      <w:pPr>
        <w:rPr>
          <w:rFonts w:ascii="Arial" w:hAnsi="Arial" w:cs="Arial"/>
          <w:b/>
          <w:color w:val="13294B"/>
          <w:sz w:val="22"/>
          <w:szCs w:val="22"/>
        </w:rPr>
      </w:pPr>
    </w:p>
    <w:p w:rsidR="009744B7" w:rsidRDefault="009744B7" w:rsidP="009744B7">
      <w:pPr>
        <w:rPr>
          <w:rFonts w:ascii="Arial" w:hAnsi="Arial" w:cs="Arial"/>
          <w:b/>
          <w:color w:val="13294B"/>
          <w:sz w:val="22"/>
          <w:szCs w:val="22"/>
        </w:rPr>
      </w:pPr>
    </w:p>
    <w:p w:rsidR="009744B7" w:rsidRDefault="009744B7" w:rsidP="009744B7">
      <w:pPr>
        <w:rPr>
          <w:rFonts w:ascii="Arial" w:hAnsi="Arial" w:cs="Arial"/>
          <w:b/>
          <w:color w:val="13294B"/>
          <w:sz w:val="22"/>
          <w:szCs w:val="22"/>
        </w:rPr>
      </w:pPr>
    </w:p>
    <w:p w:rsidR="009744B7" w:rsidRDefault="009744B7" w:rsidP="009744B7">
      <w:pPr>
        <w:rPr>
          <w:rFonts w:ascii="Arial" w:hAnsi="Arial" w:cs="Arial"/>
          <w:b/>
          <w:color w:val="13294B"/>
          <w:sz w:val="22"/>
          <w:szCs w:val="22"/>
        </w:rPr>
      </w:pPr>
      <w:r>
        <w:rPr>
          <w:rFonts w:ascii="Arial" w:hAnsi="Arial" w:cs="Arial"/>
          <w:b/>
          <w:color w:val="13294B"/>
          <w:sz w:val="22"/>
          <w:szCs w:val="22"/>
        </w:rPr>
        <w:t xml:space="preserve">Core Duties </w:t>
      </w:r>
    </w:p>
    <w:p w:rsidR="00614D15" w:rsidRDefault="00614D15" w:rsidP="009744B7">
      <w:pPr>
        <w:rPr>
          <w:rFonts w:ascii="Arial" w:hAnsi="Arial" w:cs="Arial"/>
          <w:b/>
          <w:color w:val="13294B"/>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 xml:space="preserve">To take telephone calls, arrange appointments and inspections for maintenance staff or works for contractors as required. To follow up on queries raised by customers and update them in relation to their repair. </w:t>
      </w:r>
    </w:p>
    <w:p w:rsidR="00614D15" w:rsidRPr="001F0664" w:rsidRDefault="00614D15" w:rsidP="00614D15">
      <w:pPr>
        <w:pStyle w:val="Default"/>
        <w:ind w:left="720"/>
        <w:rPr>
          <w:rFonts w:asciiTheme="minorHAnsi" w:hAnsiTheme="minorHAnsi" w:cstheme="minorHAnsi"/>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Deal with repairs and queries that come into the team inbox, these queries could range from rearranging an appointment, dealing with defect repairs, arranging general repairs, amongst other tasks.</w:t>
      </w:r>
    </w:p>
    <w:p w:rsidR="00614D15" w:rsidRPr="001F0664" w:rsidRDefault="00614D15" w:rsidP="00614D15">
      <w:pPr>
        <w:pStyle w:val="Default"/>
        <w:rPr>
          <w:rFonts w:asciiTheme="minorHAnsi" w:hAnsiTheme="minorHAnsi" w:cstheme="minorHAnsi"/>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 xml:space="preserve">To schedule repairs in the most efficient and effective manner. </w:t>
      </w:r>
    </w:p>
    <w:p w:rsidR="00614D15" w:rsidRPr="001F0664" w:rsidRDefault="00614D15" w:rsidP="00614D15">
      <w:pPr>
        <w:pStyle w:val="Default"/>
        <w:rPr>
          <w:rFonts w:asciiTheme="minorHAnsi" w:hAnsiTheme="minorHAnsi" w:cstheme="minorHAnsi"/>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 xml:space="preserve">To manage </w:t>
      </w:r>
      <w:r>
        <w:rPr>
          <w:rFonts w:asciiTheme="minorHAnsi" w:hAnsiTheme="minorHAnsi" w:cstheme="minorHAnsi"/>
          <w:sz w:val="22"/>
          <w:szCs w:val="22"/>
        </w:rPr>
        <w:t xml:space="preserve">Beacon </w:t>
      </w:r>
      <w:r w:rsidRPr="001F0664">
        <w:rPr>
          <w:rFonts w:asciiTheme="minorHAnsi" w:hAnsiTheme="minorHAnsi" w:cstheme="minorHAnsi"/>
          <w:sz w:val="22"/>
          <w:szCs w:val="22"/>
        </w:rPr>
        <w:t xml:space="preserve">internal workforce operative’s diaries across all work streams. </w:t>
      </w:r>
    </w:p>
    <w:p w:rsidR="00614D15" w:rsidRPr="001F0664" w:rsidRDefault="00614D15" w:rsidP="00614D15">
      <w:pPr>
        <w:pStyle w:val="Default"/>
        <w:rPr>
          <w:rFonts w:asciiTheme="minorHAnsi" w:hAnsiTheme="minorHAnsi" w:cstheme="minorHAnsi"/>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 xml:space="preserve">To manage a group of contractor’s diaries across all work streams. </w:t>
      </w:r>
    </w:p>
    <w:p w:rsidR="00614D15" w:rsidRPr="001F0664" w:rsidRDefault="00614D15" w:rsidP="00614D15">
      <w:pPr>
        <w:pStyle w:val="Default"/>
        <w:rPr>
          <w:rFonts w:asciiTheme="minorHAnsi" w:hAnsiTheme="minorHAnsi" w:cstheme="minorHAnsi"/>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 xml:space="preserve">To ensure invoices and jobs are coded correctly, regularly input and systems updated. </w:t>
      </w:r>
    </w:p>
    <w:p w:rsidR="00614D15" w:rsidRPr="001F0664" w:rsidRDefault="00614D15" w:rsidP="00614D15">
      <w:pPr>
        <w:pStyle w:val="Default"/>
        <w:rPr>
          <w:rFonts w:asciiTheme="minorHAnsi" w:hAnsiTheme="minorHAnsi" w:cstheme="minorHAnsi"/>
          <w:sz w:val="22"/>
          <w:szCs w:val="22"/>
        </w:rPr>
      </w:pPr>
    </w:p>
    <w:p w:rsidR="00614D15" w:rsidRPr="001F0664" w:rsidRDefault="00614D15" w:rsidP="00614D15">
      <w:pPr>
        <w:pStyle w:val="Default"/>
        <w:rPr>
          <w:rFonts w:asciiTheme="minorHAnsi" w:hAnsiTheme="minorHAnsi" w:cstheme="minorHAnsi"/>
          <w:sz w:val="22"/>
          <w:szCs w:val="22"/>
        </w:rPr>
      </w:pPr>
      <w:r w:rsidRPr="001F0664">
        <w:rPr>
          <w:rFonts w:asciiTheme="minorHAnsi" w:hAnsiTheme="minorHAnsi" w:cstheme="minorHAnsi"/>
          <w:sz w:val="22"/>
          <w:szCs w:val="22"/>
        </w:rPr>
        <w:t xml:space="preserve">To deal with enquiries and correspondence relating to maintenance issues and maintain effective and up to date administration and IT systems. </w:t>
      </w:r>
    </w:p>
    <w:p w:rsidR="00614D15" w:rsidRPr="001F0664" w:rsidRDefault="00614D15" w:rsidP="00614D15">
      <w:pPr>
        <w:pStyle w:val="Default"/>
        <w:rPr>
          <w:rFonts w:asciiTheme="minorHAnsi" w:hAnsiTheme="minorHAnsi" w:cstheme="minorHAnsi"/>
          <w:sz w:val="22"/>
          <w:szCs w:val="22"/>
        </w:rPr>
      </w:pPr>
    </w:p>
    <w:p w:rsidR="009744B7" w:rsidRDefault="009744B7" w:rsidP="009744B7">
      <w:pPr>
        <w:rPr>
          <w:rFonts w:ascii="Arial" w:hAnsi="Arial" w:cs="Arial"/>
          <w:b/>
          <w:color w:val="13294B"/>
          <w:sz w:val="22"/>
          <w:szCs w:val="22"/>
        </w:rPr>
      </w:pPr>
    </w:p>
    <w:p w:rsidR="009744B7" w:rsidRDefault="009744B7" w:rsidP="009744B7">
      <w:pPr>
        <w:rPr>
          <w:rFonts w:ascii="Arial" w:hAnsi="Arial" w:cs="Arial"/>
          <w:b/>
          <w:color w:val="13294B"/>
          <w:sz w:val="22"/>
          <w:szCs w:val="22"/>
        </w:rPr>
      </w:pPr>
    </w:p>
    <w:p w:rsidR="009744B7" w:rsidRDefault="009744B7" w:rsidP="009744B7">
      <w:pPr>
        <w:rPr>
          <w:rFonts w:ascii="Arial" w:hAnsi="Arial" w:cs="Arial"/>
          <w:b/>
          <w:color w:val="13294B"/>
          <w:sz w:val="22"/>
          <w:szCs w:val="22"/>
        </w:rPr>
      </w:pPr>
      <w:r>
        <w:rPr>
          <w:rFonts w:ascii="Arial" w:hAnsi="Arial" w:cs="Arial"/>
          <w:b/>
          <w:color w:val="13294B"/>
          <w:sz w:val="22"/>
          <w:szCs w:val="22"/>
        </w:rPr>
        <w:t xml:space="preserve">General Responsibilities </w:t>
      </w:r>
    </w:p>
    <w:p w:rsidR="00614D15" w:rsidRPr="00C354D5" w:rsidRDefault="00614D15" w:rsidP="009744B7">
      <w:pPr>
        <w:rPr>
          <w:rFonts w:ascii="Arial" w:hAnsi="Arial" w:cs="Arial"/>
          <w:b/>
          <w:color w:val="13294B"/>
          <w:sz w:val="22"/>
          <w:szCs w:val="22"/>
        </w:rPr>
      </w:pPr>
    </w:p>
    <w:p w:rsidR="00614D15" w:rsidRPr="001F0664" w:rsidRDefault="00614D15" w:rsidP="00614D15">
      <w:pPr>
        <w:pStyle w:val="Default"/>
        <w:numPr>
          <w:ilvl w:val="0"/>
          <w:numId w:val="17"/>
        </w:numPr>
        <w:rPr>
          <w:rFonts w:asciiTheme="minorHAnsi" w:hAnsiTheme="minorHAnsi" w:cstheme="minorHAnsi"/>
          <w:color w:val="auto"/>
          <w:sz w:val="22"/>
          <w:szCs w:val="22"/>
        </w:rPr>
      </w:pPr>
      <w:r w:rsidRPr="001F0664">
        <w:rPr>
          <w:rFonts w:asciiTheme="minorHAnsi" w:hAnsiTheme="minorHAnsi" w:cstheme="minorHAnsi"/>
          <w:color w:val="auto"/>
          <w:sz w:val="22"/>
          <w:szCs w:val="22"/>
        </w:rPr>
        <w:t xml:space="preserve">Be aware of and comply with Statutory and Legal obligations, the Group’s corporate aims, values, policies and procedures, tenancy conditions and good practice. </w:t>
      </w:r>
    </w:p>
    <w:p w:rsidR="00614D15" w:rsidRPr="001F0664" w:rsidRDefault="00614D15" w:rsidP="00614D15">
      <w:pPr>
        <w:pStyle w:val="Default"/>
        <w:rPr>
          <w:rFonts w:asciiTheme="minorHAnsi" w:hAnsiTheme="minorHAnsi" w:cstheme="minorHAnsi"/>
          <w:color w:val="auto"/>
          <w:sz w:val="22"/>
          <w:szCs w:val="22"/>
        </w:rPr>
      </w:pPr>
    </w:p>
    <w:p w:rsidR="00614D15" w:rsidRPr="001F0664" w:rsidRDefault="00614D15" w:rsidP="00614D15">
      <w:pPr>
        <w:pStyle w:val="Default"/>
        <w:numPr>
          <w:ilvl w:val="0"/>
          <w:numId w:val="17"/>
        </w:numPr>
        <w:rPr>
          <w:rFonts w:asciiTheme="minorHAnsi" w:hAnsiTheme="minorHAnsi" w:cstheme="minorHAnsi"/>
          <w:color w:val="auto"/>
          <w:sz w:val="22"/>
          <w:szCs w:val="22"/>
        </w:rPr>
      </w:pPr>
      <w:r w:rsidRPr="001F0664">
        <w:rPr>
          <w:rFonts w:asciiTheme="minorHAnsi" w:hAnsiTheme="minorHAnsi" w:cstheme="minorHAnsi"/>
          <w:color w:val="auto"/>
          <w:sz w:val="22"/>
          <w:szCs w:val="22"/>
        </w:rPr>
        <w:t xml:space="preserve">To work flexibly within the department and provide cover where necessary during periods of sickness, holidays, etc. </w:t>
      </w:r>
    </w:p>
    <w:p w:rsidR="00614D15" w:rsidRPr="001F0664" w:rsidRDefault="00614D15" w:rsidP="00614D15">
      <w:pPr>
        <w:pStyle w:val="Default"/>
        <w:rPr>
          <w:rFonts w:asciiTheme="minorHAnsi" w:hAnsiTheme="minorHAnsi" w:cstheme="minorHAnsi"/>
          <w:color w:val="auto"/>
          <w:sz w:val="22"/>
          <w:szCs w:val="22"/>
        </w:rPr>
      </w:pPr>
    </w:p>
    <w:p w:rsidR="00614D15" w:rsidRPr="001F0664" w:rsidRDefault="00614D15" w:rsidP="00614D15">
      <w:pPr>
        <w:pStyle w:val="Default"/>
        <w:numPr>
          <w:ilvl w:val="0"/>
          <w:numId w:val="17"/>
        </w:numPr>
        <w:rPr>
          <w:rFonts w:asciiTheme="minorHAnsi" w:hAnsiTheme="minorHAnsi" w:cstheme="minorHAnsi"/>
          <w:color w:val="auto"/>
          <w:sz w:val="22"/>
          <w:szCs w:val="22"/>
        </w:rPr>
      </w:pPr>
      <w:r w:rsidRPr="001F0664">
        <w:rPr>
          <w:rFonts w:asciiTheme="minorHAnsi" w:hAnsiTheme="minorHAnsi" w:cstheme="minorHAnsi"/>
          <w:color w:val="auto"/>
          <w:sz w:val="22"/>
          <w:szCs w:val="22"/>
        </w:rPr>
        <w:t xml:space="preserve">To undertake training as required, whether identified by self or others in the Group. </w:t>
      </w:r>
    </w:p>
    <w:p w:rsidR="00614D15" w:rsidRPr="001F0664" w:rsidRDefault="00614D15" w:rsidP="00614D15">
      <w:pPr>
        <w:pStyle w:val="Default"/>
        <w:rPr>
          <w:rFonts w:asciiTheme="minorHAnsi" w:hAnsiTheme="minorHAnsi" w:cstheme="minorHAnsi"/>
          <w:color w:val="auto"/>
          <w:sz w:val="22"/>
          <w:szCs w:val="22"/>
        </w:rPr>
      </w:pPr>
    </w:p>
    <w:p w:rsidR="00614D15" w:rsidRPr="001F0664" w:rsidRDefault="00614D15" w:rsidP="00614D15">
      <w:pPr>
        <w:pStyle w:val="Default"/>
        <w:numPr>
          <w:ilvl w:val="0"/>
          <w:numId w:val="17"/>
        </w:numPr>
        <w:rPr>
          <w:rFonts w:asciiTheme="minorHAnsi" w:hAnsiTheme="minorHAnsi" w:cstheme="minorHAnsi"/>
          <w:color w:val="auto"/>
          <w:sz w:val="22"/>
          <w:szCs w:val="22"/>
        </w:rPr>
      </w:pPr>
      <w:r w:rsidRPr="001F0664">
        <w:rPr>
          <w:rFonts w:asciiTheme="minorHAnsi" w:hAnsiTheme="minorHAnsi" w:cstheme="minorHAnsi"/>
          <w:color w:val="auto"/>
          <w:sz w:val="22"/>
          <w:szCs w:val="22"/>
        </w:rPr>
        <w:t xml:space="preserve">To comply with the Health &amp; Safety regulations and the Group’s working procedures. </w:t>
      </w:r>
    </w:p>
    <w:p w:rsidR="00614D15" w:rsidRPr="001F0664" w:rsidRDefault="00614D15" w:rsidP="00614D15">
      <w:pPr>
        <w:pStyle w:val="Default"/>
        <w:rPr>
          <w:rFonts w:asciiTheme="minorHAnsi" w:hAnsiTheme="minorHAnsi" w:cstheme="minorHAnsi"/>
          <w:color w:val="auto"/>
          <w:sz w:val="22"/>
          <w:szCs w:val="22"/>
        </w:rPr>
      </w:pPr>
    </w:p>
    <w:p w:rsidR="00614D15" w:rsidRPr="001F0664" w:rsidRDefault="00614D15" w:rsidP="00614D15">
      <w:pPr>
        <w:pStyle w:val="Default"/>
        <w:numPr>
          <w:ilvl w:val="0"/>
          <w:numId w:val="17"/>
        </w:numPr>
        <w:rPr>
          <w:rFonts w:asciiTheme="minorHAnsi" w:hAnsiTheme="minorHAnsi" w:cstheme="minorHAnsi"/>
          <w:color w:val="auto"/>
          <w:sz w:val="22"/>
          <w:szCs w:val="22"/>
        </w:rPr>
      </w:pPr>
      <w:r w:rsidRPr="001F0664">
        <w:rPr>
          <w:rFonts w:asciiTheme="minorHAnsi" w:hAnsiTheme="minorHAnsi" w:cstheme="minorHAnsi"/>
          <w:color w:val="auto"/>
          <w:sz w:val="22"/>
          <w:szCs w:val="22"/>
        </w:rPr>
        <w:t xml:space="preserve">To treat colleagues and clients in a fair and non-discriminatory way. </w:t>
      </w:r>
    </w:p>
    <w:p w:rsidR="00614D15" w:rsidRPr="001F0664" w:rsidRDefault="00614D15" w:rsidP="00614D15">
      <w:pPr>
        <w:pStyle w:val="Default"/>
        <w:rPr>
          <w:rFonts w:asciiTheme="minorHAnsi" w:hAnsiTheme="minorHAnsi" w:cstheme="minorHAnsi"/>
          <w:color w:val="auto"/>
          <w:sz w:val="22"/>
          <w:szCs w:val="22"/>
        </w:rPr>
      </w:pPr>
    </w:p>
    <w:p w:rsidR="00614D15" w:rsidRPr="001F0664" w:rsidRDefault="00614D15" w:rsidP="00614D15">
      <w:pPr>
        <w:pStyle w:val="Default"/>
        <w:numPr>
          <w:ilvl w:val="0"/>
          <w:numId w:val="17"/>
        </w:numPr>
        <w:rPr>
          <w:rFonts w:asciiTheme="minorHAnsi" w:hAnsiTheme="minorHAnsi" w:cstheme="minorHAnsi"/>
          <w:color w:val="auto"/>
          <w:sz w:val="22"/>
          <w:szCs w:val="22"/>
        </w:rPr>
      </w:pPr>
      <w:r w:rsidRPr="001F0664">
        <w:rPr>
          <w:rFonts w:asciiTheme="minorHAnsi" w:hAnsiTheme="minorHAnsi" w:cstheme="minorHAnsi"/>
          <w:color w:val="auto"/>
          <w:sz w:val="22"/>
          <w:szCs w:val="22"/>
        </w:rPr>
        <w:t xml:space="preserve">Carry out any other duties reasonably determined by the Chief Executive or Director of Housing Services. </w:t>
      </w:r>
    </w:p>
    <w:p w:rsidR="00614D15" w:rsidRPr="001F0664" w:rsidRDefault="00614D15" w:rsidP="00614D15">
      <w:pPr>
        <w:rPr>
          <w:rFonts w:cstheme="minorHAnsi"/>
          <w:sz w:val="22"/>
          <w:szCs w:val="22"/>
        </w:rPr>
      </w:pPr>
    </w:p>
    <w:p w:rsidR="009744B7" w:rsidRPr="000532E6" w:rsidRDefault="009744B7" w:rsidP="00007088">
      <w:pPr>
        <w:rPr>
          <w:rFonts w:ascii="Arial" w:hAnsi="Arial" w:cs="Arial"/>
          <w:b/>
          <w:color w:val="008BB0"/>
          <w:sz w:val="22"/>
          <w:szCs w:val="22"/>
        </w:rPr>
      </w:pPr>
    </w:p>
    <w:p w:rsidR="009A58FF" w:rsidRPr="000532E6" w:rsidRDefault="009A58FF" w:rsidP="009A58FF">
      <w:pPr>
        <w:rPr>
          <w:rFonts w:ascii="Arial" w:hAnsi="Arial" w:cs="Arial"/>
          <w:b/>
          <w:color w:val="008BB0"/>
          <w:sz w:val="22"/>
          <w:szCs w:val="22"/>
        </w:rPr>
      </w:pPr>
    </w:p>
    <w:p w:rsidR="00F9174B" w:rsidRPr="000532E6" w:rsidRDefault="00F9174B">
      <w:pPr>
        <w:rPr>
          <w:rFonts w:ascii="Arial" w:hAnsi="Arial" w:cs="Arial"/>
          <w:b/>
          <w:bCs/>
          <w:color w:val="000000" w:themeColor="text1"/>
          <w:sz w:val="22"/>
          <w:szCs w:val="22"/>
        </w:rPr>
      </w:pPr>
    </w:p>
    <w:p w:rsidR="009A58FF" w:rsidRPr="000532E6" w:rsidRDefault="009A58FF" w:rsidP="009A58FF">
      <w:pPr>
        <w:rPr>
          <w:rFonts w:ascii="Arial" w:hAnsi="Arial" w:cs="Arial"/>
          <w:i/>
          <w:sz w:val="22"/>
          <w:szCs w:val="22"/>
        </w:rPr>
      </w:pPr>
      <w:r w:rsidRPr="000532E6">
        <w:rPr>
          <w:rFonts w:ascii="Arial" w:hAnsi="Arial" w:cs="Arial"/>
          <w:b/>
          <w:i/>
          <w:sz w:val="22"/>
          <w:szCs w:val="22"/>
        </w:rPr>
        <w:t xml:space="preserve">NB. </w:t>
      </w:r>
      <w:r w:rsidRPr="000532E6">
        <w:rPr>
          <w:rFonts w:ascii="Arial" w:hAnsi="Arial" w:cs="Arial"/>
          <w:i/>
          <w:sz w:val="22"/>
          <w:szCs w:val="22"/>
        </w:rPr>
        <w:t xml:space="preserve">This is not exhaustive and may change to meet the needs of Beacon Cymru </w:t>
      </w:r>
      <w:r w:rsidR="000532E6">
        <w:rPr>
          <w:rFonts w:ascii="Arial" w:hAnsi="Arial" w:cs="Arial"/>
          <w:i/>
          <w:sz w:val="22"/>
          <w:szCs w:val="22"/>
        </w:rPr>
        <w:t>Group.</w:t>
      </w:r>
    </w:p>
    <w:p w:rsidR="009A58FF" w:rsidRPr="000532E6" w:rsidRDefault="009A58FF" w:rsidP="009A58FF">
      <w:pPr>
        <w:rPr>
          <w:rFonts w:ascii="Arial" w:hAnsi="Arial" w:cs="Arial"/>
          <w:i/>
          <w:sz w:val="22"/>
          <w:szCs w:val="22"/>
        </w:rPr>
      </w:pPr>
    </w:p>
    <w:p w:rsidR="009A58FF" w:rsidRPr="000532E6" w:rsidRDefault="009A58FF" w:rsidP="009A58FF">
      <w:pPr>
        <w:rPr>
          <w:rFonts w:ascii="Arial" w:hAnsi="Arial" w:cs="Arial"/>
          <w:i/>
          <w:sz w:val="22"/>
          <w:szCs w:val="22"/>
        </w:rPr>
      </w:pPr>
    </w:p>
    <w:p w:rsidR="000532E6" w:rsidRDefault="000532E6">
      <w:pPr>
        <w:rPr>
          <w:rFonts w:ascii="Arial" w:hAnsi="Arial" w:cs="Arial"/>
          <w:i/>
          <w:sz w:val="22"/>
          <w:szCs w:val="22"/>
        </w:rPr>
      </w:pPr>
      <w:r>
        <w:rPr>
          <w:rFonts w:ascii="Arial" w:hAnsi="Arial" w:cs="Arial"/>
          <w:i/>
          <w:sz w:val="22"/>
          <w:szCs w:val="22"/>
        </w:rPr>
        <w:br w:type="page"/>
      </w:r>
    </w:p>
    <w:p w:rsidR="009A58FF" w:rsidRPr="000532E6" w:rsidRDefault="009A58FF" w:rsidP="000532E6">
      <w:pPr>
        <w:rPr>
          <w:rFonts w:ascii="Arial" w:hAnsi="Arial" w:cs="Arial"/>
          <w:i/>
          <w:sz w:val="22"/>
          <w:szCs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6"/>
        <w:gridCol w:w="92"/>
        <w:gridCol w:w="411"/>
        <w:gridCol w:w="7638"/>
      </w:tblGrid>
      <w:tr w:rsidR="009A58FF" w:rsidRPr="000532E6" w:rsidTr="000532E6">
        <w:trPr>
          <w:cantSplit/>
          <w:trHeight w:val="1199"/>
        </w:trPr>
        <w:tc>
          <w:tcPr>
            <w:tcW w:w="1085" w:type="dxa"/>
            <w:gridSpan w:val="3"/>
            <w:tcBorders>
              <w:top w:val="nil"/>
              <w:left w:val="nil"/>
              <w:bottom w:val="single" w:sz="4" w:space="0" w:color="auto"/>
              <w:right w:val="nil"/>
            </w:tcBorders>
            <w:shd w:val="clear" w:color="auto" w:fill="auto"/>
            <w:textDirection w:val="tbRl"/>
            <w:vAlign w:val="bottom"/>
          </w:tcPr>
          <w:p w:rsidR="009A58FF" w:rsidRPr="000532E6" w:rsidRDefault="009A58FF" w:rsidP="00D73239">
            <w:pPr>
              <w:ind w:left="113" w:right="113"/>
              <w:jc w:val="center"/>
              <w:rPr>
                <w:rFonts w:ascii="Arial" w:hAnsi="Arial" w:cs="Arial"/>
                <w:b/>
                <w:color w:val="000000" w:themeColor="text1"/>
                <w:sz w:val="22"/>
                <w:szCs w:val="22"/>
              </w:rPr>
            </w:pPr>
            <w:r w:rsidRPr="000532E6">
              <w:rPr>
                <w:rFonts w:ascii="Arial" w:hAnsi="Arial" w:cs="Arial"/>
                <w:sz w:val="22"/>
                <w:szCs w:val="22"/>
              </w:rPr>
              <w:br w:type="page"/>
            </w:r>
            <w:r w:rsidRPr="000532E6">
              <w:rPr>
                <w:rFonts w:ascii="Arial" w:hAnsi="Arial" w:cs="Arial"/>
                <w:b/>
                <w:color w:val="000000" w:themeColor="text1"/>
                <w:sz w:val="22"/>
                <w:szCs w:val="22"/>
              </w:rPr>
              <w:t>Desirable</w:t>
            </w:r>
          </w:p>
          <w:p w:rsidR="009A58FF" w:rsidRPr="000532E6" w:rsidRDefault="009A58FF" w:rsidP="00D73239">
            <w:pPr>
              <w:ind w:left="113" w:right="113"/>
              <w:jc w:val="center"/>
              <w:rPr>
                <w:rFonts w:ascii="Arial" w:hAnsi="Arial" w:cs="Arial"/>
                <w:b/>
                <w:color w:val="000000" w:themeColor="text1"/>
                <w:sz w:val="22"/>
                <w:szCs w:val="22"/>
              </w:rPr>
            </w:pPr>
          </w:p>
          <w:p w:rsidR="009A58FF" w:rsidRPr="000532E6" w:rsidRDefault="009A58FF" w:rsidP="00D73239">
            <w:pPr>
              <w:ind w:left="113" w:right="113"/>
              <w:jc w:val="center"/>
              <w:rPr>
                <w:rFonts w:ascii="Arial" w:hAnsi="Arial" w:cs="Arial"/>
                <w:b/>
                <w:color w:val="000000" w:themeColor="text1"/>
                <w:sz w:val="22"/>
                <w:szCs w:val="22"/>
              </w:rPr>
            </w:pPr>
            <w:r w:rsidRPr="000532E6">
              <w:rPr>
                <w:rFonts w:ascii="Arial" w:hAnsi="Arial" w:cs="Arial"/>
                <w:b/>
                <w:color w:val="000000" w:themeColor="text1"/>
                <w:sz w:val="22"/>
                <w:szCs w:val="22"/>
              </w:rPr>
              <w:t>Essential</w:t>
            </w:r>
          </w:p>
        </w:tc>
        <w:tc>
          <w:tcPr>
            <w:tcW w:w="411" w:type="dxa"/>
            <w:tcBorders>
              <w:top w:val="nil"/>
              <w:left w:val="nil"/>
              <w:bottom w:val="single" w:sz="4" w:space="0" w:color="auto"/>
              <w:right w:val="nil"/>
            </w:tcBorders>
            <w:shd w:val="clear" w:color="auto" w:fill="auto"/>
            <w:textDirection w:val="tbRl"/>
          </w:tcPr>
          <w:p w:rsidR="009A58FF" w:rsidRPr="000532E6" w:rsidRDefault="009A58FF" w:rsidP="00D73239">
            <w:pPr>
              <w:ind w:left="113" w:right="113"/>
              <w:rPr>
                <w:rFonts w:ascii="Arial" w:hAnsi="Arial" w:cs="Arial"/>
                <w:b/>
                <w:color w:val="000000" w:themeColor="text1"/>
                <w:sz w:val="22"/>
                <w:szCs w:val="22"/>
              </w:rPr>
            </w:pPr>
          </w:p>
        </w:tc>
        <w:tc>
          <w:tcPr>
            <w:tcW w:w="7638" w:type="dxa"/>
            <w:tcBorders>
              <w:top w:val="nil"/>
              <w:left w:val="nil"/>
              <w:bottom w:val="single" w:sz="4" w:space="0" w:color="auto"/>
              <w:right w:val="nil"/>
            </w:tcBorders>
            <w:shd w:val="clear" w:color="auto" w:fill="auto"/>
          </w:tcPr>
          <w:p w:rsidR="009A58FF" w:rsidRPr="000532E6" w:rsidRDefault="009A58FF" w:rsidP="00D73239">
            <w:pPr>
              <w:pStyle w:val="Heading1"/>
              <w:rPr>
                <w:rFonts w:ascii="Arial" w:hAnsi="Arial" w:cs="Arial"/>
                <w:color w:val="000000" w:themeColor="text1"/>
                <w:sz w:val="22"/>
                <w:szCs w:val="22"/>
              </w:rPr>
            </w:pPr>
          </w:p>
          <w:p w:rsidR="009A58FF" w:rsidRPr="000532E6" w:rsidRDefault="009A58FF" w:rsidP="00D73239">
            <w:pPr>
              <w:pStyle w:val="Heading1"/>
              <w:ind w:hanging="1037"/>
              <w:jc w:val="center"/>
              <w:rPr>
                <w:rFonts w:ascii="Arial" w:hAnsi="Arial" w:cs="Arial"/>
                <w:color w:val="000000" w:themeColor="text1"/>
                <w:sz w:val="22"/>
                <w:szCs w:val="22"/>
              </w:rPr>
            </w:pPr>
            <w:r w:rsidRPr="000532E6">
              <w:rPr>
                <w:rFonts w:ascii="Arial" w:hAnsi="Arial" w:cs="Arial"/>
                <w:color w:val="000000" w:themeColor="text1"/>
                <w:sz w:val="22"/>
                <w:szCs w:val="22"/>
              </w:rPr>
              <w:t>Person Specification</w:t>
            </w:r>
          </w:p>
          <w:p w:rsidR="009A58FF" w:rsidRPr="000532E6" w:rsidRDefault="009A58FF" w:rsidP="00D73239">
            <w:pPr>
              <w:rPr>
                <w:rFonts w:ascii="Arial" w:hAnsi="Arial" w:cs="Arial"/>
                <w:b/>
                <w:color w:val="000000" w:themeColor="text1"/>
                <w:sz w:val="22"/>
                <w:szCs w:val="22"/>
              </w:rPr>
            </w:pPr>
          </w:p>
        </w:tc>
      </w:tr>
      <w:tr w:rsidR="009A58FF" w:rsidRPr="000532E6" w:rsidTr="000532E6">
        <w:trPr>
          <w:trHeight w:val="478"/>
        </w:trPr>
        <w:tc>
          <w:tcPr>
            <w:tcW w:w="9134" w:type="dxa"/>
            <w:gridSpan w:val="5"/>
            <w:tcBorders>
              <w:left w:val="single" w:sz="2" w:space="0" w:color="auto"/>
              <w:right w:val="single" w:sz="2" w:space="0" w:color="auto"/>
            </w:tcBorders>
            <w:shd w:val="clear" w:color="auto" w:fill="1D2A47"/>
            <w:vAlign w:val="center"/>
          </w:tcPr>
          <w:p w:rsidR="009A58FF" w:rsidRPr="000532E6" w:rsidRDefault="009A58FF" w:rsidP="00D73239">
            <w:pPr>
              <w:rPr>
                <w:rFonts w:ascii="Arial" w:hAnsi="Arial" w:cs="Arial"/>
                <w:b/>
                <w:sz w:val="22"/>
                <w:szCs w:val="22"/>
              </w:rPr>
            </w:pPr>
            <w:r w:rsidRPr="000532E6">
              <w:rPr>
                <w:rFonts w:ascii="Arial" w:hAnsi="Arial" w:cs="Arial"/>
                <w:b/>
                <w:color w:val="FFFFFF" w:themeColor="background1"/>
                <w:sz w:val="22"/>
                <w:szCs w:val="22"/>
              </w:rPr>
              <w:t>Education</w:t>
            </w:r>
          </w:p>
        </w:tc>
      </w:tr>
      <w:tr w:rsidR="009A58FF" w:rsidRPr="000532E6" w:rsidTr="000532E6">
        <w:trPr>
          <w:trHeight w:val="382"/>
        </w:trPr>
        <w:tc>
          <w:tcPr>
            <w:tcW w:w="567" w:type="dxa"/>
            <w:tcBorders>
              <w:left w:val="single" w:sz="2" w:space="0" w:color="auto"/>
              <w:bottom w:val="single" w:sz="4" w:space="0" w:color="auto"/>
              <w:right w:val="single" w:sz="2" w:space="0" w:color="auto"/>
            </w:tcBorders>
            <w:shd w:val="clear" w:color="auto" w:fill="auto"/>
            <w:vAlign w:val="center"/>
          </w:tcPr>
          <w:p w:rsidR="009A58FF" w:rsidRPr="000532E6" w:rsidRDefault="00B6647A" w:rsidP="000532E6">
            <w:pPr>
              <w:jc w:val="center"/>
              <w:rPr>
                <w:rFonts w:ascii="Arial" w:hAnsi="Arial" w:cs="Arial"/>
                <w:b/>
                <w:sz w:val="22"/>
                <w:szCs w:val="22"/>
              </w:rPr>
            </w:pPr>
            <w:r w:rsidRPr="000532E6">
              <w:rPr>
                <w:rFonts w:ascii="Segoe UI Symbol" w:hAnsi="Segoe UI Symbol" w:cs="Segoe UI Symbol"/>
                <w:b/>
                <w:sz w:val="22"/>
                <w:szCs w:val="22"/>
              </w:rPr>
              <w:t>✓</w:t>
            </w:r>
          </w:p>
        </w:tc>
        <w:tc>
          <w:tcPr>
            <w:tcW w:w="426" w:type="dxa"/>
            <w:tcBorders>
              <w:left w:val="single" w:sz="2" w:space="0" w:color="auto"/>
              <w:bottom w:val="single" w:sz="4" w:space="0" w:color="auto"/>
              <w:right w:val="single" w:sz="2" w:space="0" w:color="auto"/>
            </w:tcBorders>
            <w:shd w:val="clear" w:color="auto" w:fill="auto"/>
            <w:vAlign w:val="center"/>
          </w:tcPr>
          <w:p w:rsidR="009A58FF" w:rsidRPr="000532E6" w:rsidRDefault="009A58FF" w:rsidP="000532E6">
            <w:pPr>
              <w:jc w:val="center"/>
              <w:rPr>
                <w:rFonts w:ascii="Arial" w:hAnsi="Arial" w:cs="Arial"/>
                <w:b/>
                <w:sz w:val="22"/>
                <w:szCs w:val="22"/>
              </w:rPr>
            </w:pPr>
          </w:p>
        </w:tc>
        <w:tc>
          <w:tcPr>
            <w:tcW w:w="8141" w:type="dxa"/>
            <w:gridSpan w:val="3"/>
            <w:tcBorders>
              <w:left w:val="single" w:sz="2" w:space="0" w:color="auto"/>
              <w:bottom w:val="single" w:sz="4" w:space="0" w:color="auto"/>
              <w:right w:val="single" w:sz="2" w:space="0" w:color="auto"/>
            </w:tcBorders>
            <w:vAlign w:val="center"/>
          </w:tcPr>
          <w:p w:rsidR="009A58FF" w:rsidRPr="000532E6" w:rsidRDefault="009A58FF" w:rsidP="000532E6">
            <w:pPr>
              <w:rPr>
                <w:rFonts w:ascii="Arial" w:hAnsi="Arial" w:cs="Arial"/>
                <w:sz w:val="22"/>
                <w:szCs w:val="22"/>
              </w:rPr>
            </w:pPr>
            <w:r w:rsidRPr="000532E6">
              <w:rPr>
                <w:rFonts w:ascii="Arial" w:hAnsi="Arial" w:cs="Arial"/>
                <w:sz w:val="22"/>
                <w:szCs w:val="22"/>
              </w:rPr>
              <w:t>Literate and numerate</w:t>
            </w:r>
          </w:p>
        </w:tc>
      </w:tr>
      <w:tr w:rsidR="009A58FF" w:rsidRPr="000532E6" w:rsidTr="000532E6">
        <w:trPr>
          <w:trHeight w:val="478"/>
        </w:trPr>
        <w:tc>
          <w:tcPr>
            <w:tcW w:w="9134" w:type="dxa"/>
            <w:gridSpan w:val="5"/>
            <w:tcBorders>
              <w:left w:val="single" w:sz="2" w:space="0" w:color="auto"/>
              <w:right w:val="single" w:sz="2" w:space="0" w:color="auto"/>
            </w:tcBorders>
            <w:shd w:val="clear" w:color="auto" w:fill="1D2A47"/>
            <w:vAlign w:val="center"/>
          </w:tcPr>
          <w:p w:rsidR="009A58FF" w:rsidRPr="000532E6" w:rsidRDefault="009A58FF" w:rsidP="000532E6">
            <w:pPr>
              <w:jc w:val="center"/>
              <w:rPr>
                <w:rFonts w:ascii="Arial" w:hAnsi="Arial" w:cs="Arial"/>
                <w:b/>
                <w:sz w:val="22"/>
                <w:szCs w:val="22"/>
              </w:rPr>
            </w:pPr>
            <w:r w:rsidRPr="000532E6">
              <w:rPr>
                <w:rFonts w:ascii="Arial" w:hAnsi="Arial" w:cs="Arial"/>
                <w:b/>
                <w:color w:val="FFFFFF" w:themeColor="background1"/>
                <w:sz w:val="22"/>
                <w:szCs w:val="22"/>
              </w:rPr>
              <w:t>Experience</w:t>
            </w:r>
          </w:p>
        </w:tc>
      </w:tr>
      <w:tr w:rsidR="00614D15" w:rsidRPr="000532E6" w:rsidTr="0039229F">
        <w:trPr>
          <w:trHeight w:val="24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 xml:space="preserve">Of working with the </w:t>
            </w:r>
            <w:proofErr w:type="gramStart"/>
            <w:r w:rsidRPr="00614D15">
              <w:rPr>
                <w:rFonts w:ascii="Arial" w:hAnsi="Arial" w:cs="Arial"/>
                <w:sz w:val="22"/>
                <w:szCs w:val="22"/>
              </w:rPr>
              <w:t>general public</w:t>
            </w:r>
            <w:proofErr w:type="gramEnd"/>
            <w:r w:rsidRPr="00614D15">
              <w:rPr>
                <w:rFonts w:ascii="Arial" w:hAnsi="Arial" w:cs="Arial"/>
                <w:sz w:val="22"/>
                <w:szCs w:val="22"/>
              </w:rPr>
              <w:t xml:space="preserve"> and a wide range of client groups</w:t>
            </w:r>
          </w:p>
        </w:tc>
      </w:tr>
      <w:tr w:rsidR="00614D15" w:rsidRPr="000532E6" w:rsidTr="0039229F">
        <w:trPr>
          <w:trHeight w:val="263"/>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Worked in an environment with an emphasis on customer focus and excellence in service delivery</w:t>
            </w:r>
          </w:p>
        </w:tc>
      </w:tr>
      <w:tr w:rsidR="00614D15" w:rsidRPr="000532E6" w:rsidTr="0039229F">
        <w:trPr>
          <w:trHeight w:val="263"/>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rPr>
                <w:rFonts w:ascii="Arial" w:eastAsia="Wingdings" w:hAnsi="Arial" w:cs="Arial"/>
                <w:b/>
                <w:sz w:val="22"/>
                <w:szCs w:val="22"/>
              </w:rPr>
            </w:pPr>
            <w:r w:rsidRPr="00614D15">
              <w:rPr>
                <w:rFonts w:ascii="Arial" w:hAnsi="Arial" w:cs="Arial"/>
                <w:b/>
                <w:sz w:val="22"/>
                <w:szCs w:val="22"/>
              </w:rPr>
              <w:t xml:space="preserve">  </w:t>
            </w: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Used to dealing with high volumes of calls and managing multiple tasks</w:t>
            </w:r>
          </w:p>
        </w:tc>
      </w:tr>
      <w:tr w:rsidR="00614D15" w:rsidRPr="000532E6" w:rsidTr="0039229F">
        <w:trPr>
          <w:trHeight w:val="263"/>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eastAsia="Wingdings"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You have demonstrable experience of accurately carrying out administrative tasks (invoicing, data entry, record keeping)</w:t>
            </w:r>
          </w:p>
        </w:tc>
      </w:tr>
      <w:tr w:rsidR="00614D15" w:rsidRPr="000532E6" w:rsidTr="0039229F">
        <w:trPr>
          <w:trHeight w:val="334"/>
        </w:trPr>
        <w:tc>
          <w:tcPr>
            <w:tcW w:w="567" w:type="dxa"/>
            <w:tcBorders>
              <w:left w:val="single" w:sz="2" w:space="0" w:color="auto"/>
              <w:bottom w:val="single" w:sz="4" w:space="0" w:color="auto"/>
              <w:right w:val="single" w:sz="2" w:space="0" w:color="auto"/>
            </w:tcBorders>
            <w:shd w:val="clear" w:color="auto" w:fill="auto"/>
            <w:vAlign w:val="center"/>
          </w:tcPr>
          <w:p w:rsidR="00614D15" w:rsidRPr="00614D15" w:rsidRDefault="00614D15" w:rsidP="00614D15">
            <w:pPr>
              <w:rPr>
                <w:rFonts w:ascii="Arial" w:hAnsi="Arial" w:cs="Arial"/>
                <w:b/>
                <w:sz w:val="22"/>
                <w:szCs w:val="22"/>
              </w:rPr>
            </w:pPr>
            <w:r w:rsidRPr="00614D15">
              <w:rPr>
                <w:rFonts w:ascii="Arial" w:hAnsi="Arial" w:cs="Arial"/>
                <w:b/>
                <w:sz w:val="22"/>
                <w:szCs w:val="22"/>
              </w:rPr>
              <w:t xml:space="preserve">  </w:t>
            </w:r>
            <w:r w:rsidRPr="00614D15">
              <w:rPr>
                <w:rFonts w:ascii="Arial" w:hAnsi="Arial" w:cs="Arial"/>
                <w:b/>
                <w:sz w:val="22"/>
                <w:szCs w:val="22"/>
              </w:rPr>
              <w:sym w:font="Wingdings" w:char="F0FC"/>
            </w:r>
          </w:p>
        </w:tc>
        <w:tc>
          <w:tcPr>
            <w:tcW w:w="518" w:type="dxa"/>
            <w:gridSpan w:val="2"/>
            <w:tcBorders>
              <w:left w:val="single" w:sz="2" w:space="0" w:color="auto"/>
              <w:bottom w:val="single" w:sz="4"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bottom w:val="single" w:sz="4"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You have demonstrable experience of managing workloads and/or resources.</w:t>
            </w:r>
          </w:p>
        </w:tc>
      </w:tr>
      <w:tr w:rsidR="00614D15" w:rsidRPr="000532E6" w:rsidTr="0039229F">
        <w:trPr>
          <w:trHeight w:val="334"/>
        </w:trPr>
        <w:tc>
          <w:tcPr>
            <w:tcW w:w="567" w:type="dxa"/>
            <w:tcBorders>
              <w:left w:val="single" w:sz="2" w:space="0" w:color="auto"/>
              <w:bottom w:val="single" w:sz="4" w:space="0" w:color="auto"/>
              <w:right w:val="single" w:sz="2" w:space="0" w:color="auto"/>
            </w:tcBorders>
            <w:shd w:val="clear" w:color="auto" w:fill="auto"/>
            <w:vAlign w:val="center"/>
          </w:tcPr>
          <w:p w:rsidR="00614D15" w:rsidRPr="00614D15" w:rsidRDefault="00614D15" w:rsidP="00614D15">
            <w:pPr>
              <w:rPr>
                <w:rFonts w:ascii="Arial" w:hAnsi="Arial" w:cs="Arial"/>
                <w:b/>
                <w:sz w:val="22"/>
                <w:szCs w:val="22"/>
              </w:rPr>
            </w:pPr>
            <w:r w:rsidRPr="00614D15">
              <w:rPr>
                <w:rFonts w:ascii="Arial" w:hAnsi="Arial" w:cs="Arial"/>
                <w:b/>
                <w:sz w:val="22"/>
                <w:szCs w:val="22"/>
              </w:rPr>
              <w:t xml:space="preserve">  </w:t>
            </w:r>
            <w:r w:rsidRPr="00614D15">
              <w:rPr>
                <w:rFonts w:ascii="Arial" w:hAnsi="Arial" w:cs="Arial"/>
                <w:b/>
                <w:sz w:val="22"/>
                <w:szCs w:val="22"/>
              </w:rPr>
              <w:sym w:font="Wingdings" w:char="F0FC"/>
            </w:r>
          </w:p>
        </w:tc>
        <w:tc>
          <w:tcPr>
            <w:tcW w:w="518" w:type="dxa"/>
            <w:gridSpan w:val="2"/>
            <w:tcBorders>
              <w:left w:val="single" w:sz="2" w:space="0" w:color="auto"/>
              <w:bottom w:val="single" w:sz="4"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bottom w:val="single" w:sz="4"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You have demonstrable experience of problem solving and using your own initiative</w:t>
            </w:r>
          </w:p>
        </w:tc>
      </w:tr>
      <w:tr w:rsidR="00614D15" w:rsidRPr="000532E6" w:rsidTr="000532E6">
        <w:trPr>
          <w:trHeight w:val="478"/>
        </w:trPr>
        <w:tc>
          <w:tcPr>
            <w:tcW w:w="9134" w:type="dxa"/>
            <w:gridSpan w:val="5"/>
            <w:tcBorders>
              <w:left w:val="single" w:sz="2" w:space="0" w:color="auto"/>
              <w:right w:val="single" w:sz="2" w:space="0" w:color="auto"/>
            </w:tcBorders>
            <w:shd w:val="clear" w:color="auto" w:fill="1D2A47"/>
            <w:vAlign w:val="center"/>
          </w:tcPr>
          <w:p w:rsidR="00614D15" w:rsidRPr="000532E6" w:rsidRDefault="00614D15" w:rsidP="00614D15">
            <w:pPr>
              <w:jc w:val="center"/>
              <w:rPr>
                <w:rFonts w:ascii="Arial" w:hAnsi="Arial" w:cs="Arial"/>
                <w:b/>
                <w:sz w:val="22"/>
                <w:szCs w:val="22"/>
              </w:rPr>
            </w:pPr>
            <w:r w:rsidRPr="000532E6">
              <w:rPr>
                <w:rFonts w:ascii="Arial" w:hAnsi="Arial" w:cs="Arial"/>
                <w:b/>
                <w:color w:val="FFFFFF" w:themeColor="background1"/>
                <w:sz w:val="22"/>
                <w:szCs w:val="22"/>
              </w:rPr>
              <w:t xml:space="preserve">Skills &amp; </w:t>
            </w:r>
            <w:r>
              <w:rPr>
                <w:rFonts w:ascii="Arial" w:hAnsi="Arial" w:cs="Arial"/>
                <w:b/>
                <w:color w:val="FFFFFF" w:themeColor="background1"/>
                <w:sz w:val="22"/>
                <w:szCs w:val="22"/>
              </w:rPr>
              <w:t>Personal Qualities</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Enjoys helping people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Works well within a team</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Able to organize own and others work</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Ability to listen, mediate and negotiate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Ability to promote and develop healthy relationships</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Mature and professional attitude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Good communication skills</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Keen to learn</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Flexible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Confident and positive attitude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Approachable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Welcomes change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Likes to use own initiative</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Commitment to the values, aims and objectives of Beacon</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A sense of humour</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Ability to accurately record information</w:t>
            </w:r>
          </w:p>
        </w:tc>
      </w:tr>
      <w:tr w:rsidR="00614D15" w:rsidRPr="000532E6" w:rsidTr="000B0708">
        <w:trPr>
          <w:trHeight w:val="379"/>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 xml:space="preserve">Able to work at times, under pressure in a busy environment </w:t>
            </w:r>
          </w:p>
        </w:tc>
      </w:tr>
      <w:tr w:rsidR="00614D15" w:rsidRPr="000532E6" w:rsidTr="000B0708">
        <w:trPr>
          <w:trHeight w:val="237"/>
        </w:trPr>
        <w:tc>
          <w:tcPr>
            <w:tcW w:w="567" w:type="dxa"/>
            <w:tcBorders>
              <w:left w:val="single" w:sz="2" w:space="0" w:color="auto"/>
              <w:bottom w:val="single" w:sz="4"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bottom w:val="single" w:sz="4"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bottom w:val="single" w:sz="4" w:space="0" w:color="auto"/>
              <w:right w:val="single" w:sz="2" w:space="0" w:color="auto"/>
            </w:tcBorders>
          </w:tcPr>
          <w:p w:rsidR="00614D15" w:rsidRDefault="00614D15" w:rsidP="00614D15">
            <w:pPr>
              <w:tabs>
                <w:tab w:val="num" w:pos="459"/>
              </w:tabs>
              <w:rPr>
                <w:rFonts w:ascii="Arial" w:hAnsi="Arial" w:cs="Arial"/>
                <w:sz w:val="22"/>
                <w:szCs w:val="22"/>
              </w:rPr>
            </w:pPr>
            <w:r w:rsidRPr="00614D15">
              <w:rPr>
                <w:rFonts w:ascii="Arial" w:hAnsi="Arial" w:cs="Arial"/>
                <w:sz w:val="22"/>
                <w:szCs w:val="22"/>
              </w:rPr>
              <w:t>Hardworking and pro-active in your approach to complete tasks</w:t>
            </w:r>
          </w:p>
          <w:p w:rsidR="00614D15" w:rsidRDefault="00614D15" w:rsidP="00614D15">
            <w:pPr>
              <w:tabs>
                <w:tab w:val="num" w:pos="459"/>
              </w:tabs>
              <w:rPr>
                <w:rFonts w:ascii="Arial" w:hAnsi="Arial" w:cs="Arial"/>
                <w:sz w:val="22"/>
                <w:szCs w:val="22"/>
              </w:rPr>
            </w:pPr>
          </w:p>
          <w:p w:rsidR="00614D15" w:rsidRPr="00614D15" w:rsidRDefault="00614D15" w:rsidP="00614D15">
            <w:pPr>
              <w:tabs>
                <w:tab w:val="num" w:pos="459"/>
              </w:tabs>
              <w:rPr>
                <w:rFonts w:ascii="Arial" w:hAnsi="Arial" w:cs="Arial"/>
                <w:sz w:val="22"/>
                <w:szCs w:val="22"/>
              </w:rPr>
            </w:pPr>
          </w:p>
        </w:tc>
      </w:tr>
      <w:tr w:rsidR="00614D15" w:rsidRPr="000532E6" w:rsidTr="000532E6">
        <w:trPr>
          <w:trHeight w:val="478"/>
        </w:trPr>
        <w:tc>
          <w:tcPr>
            <w:tcW w:w="9134" w:type="dxa"/>
            <w:gridSpan w:val="5"/>
            <w:tcBorders>
              <w:left w:val="single" w:sz="2" w:space="0" w:color="auto"/>
              <w:right w:val="single" w:sz="2" w:space="0" w:color="auto"/>
            </w:tcBorders>
            <w:shd w:val="clear" w:color="auto" w:fill="1D2A47"/>
            <w:vAlign w:val="center"/>
          </w:tcPr>
          <w:p w:rsidR="00614D15" w:rsidRPr="000532E6" w:rsidRDefault="00614D15" w:rsidP="00614D15">
            <w:pPr>
              <w:jc w:val="center"/>
              <w:rPr>
                <w:rFonts w:ascii="Arial" w:hAnsi="Arial" w:cs="Arial"/>
                <w:b/>
                <w:color w:val="FFFFFF" w:themeColor="background1"/>
                <w:sz w:val="22"/>
                <w:szCs w:val="22"/>
              </w:rPr>
            </w:pPr>
            <w:r w:rsidRPr="000532E6">
              <w:rPr>
                <w:rFonts w:ascii="Arial" w:hAnsi="Arial" w:cs="Arial"/>
                <w:b/>
                <w:color w:val="FFFFFF" w:themeColor="background1"/>
                <w:sz w:val="22"/>
                <w:szCs w:val="22"/>
              </w:rPr>
              <w:t>General</w:t>
            </w:r>
          </w:p>
        </w:tc>
      </w:tr>
      <w:tr w:rsidR="00614D15" w:rsidRPr="000532E6" w:rsidTr="001C1EC0">
        <w:trPr>
          <w:trHeight w:val="211"/>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Previous experience of working for a housing association or similar organisation</w:t>
            </w:r>
          </w:p>
        </w:tc>
      </w:tr>
      <w:tr w:rsidR="00614D15" w:rsidRPr="000532E6" w:rsidTr="001C1EC0">
        <w:trPr>
          <w:trHeight w:val="211"/>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Willing to undertake any training that will develop the role and themselves</w:t>
            </w:r>
          </w:p>
        </w:tc>
      </w:tr>
      <w:tr w:rsidR="00614D15" w:rsidRPr="000532E6" w:rsidTr="001C1EC0">
        <w:trPr>
          <w:trHeight w:val="211"/>
        </w:trPr>
        <w:tc>
          <w:tcPr>
            <w:tcW w:w="567" w:type="dxa"/>
            <w:tcBorders>
              <w:left w:val="single" w:sz="2" w:space="0" w:color="auto"/>
              <w:right w:val="single" w:sz="2" w:space="0" w:color="auto"/>
            </w:tcBorders>
            <w:shd w:val="clear" w:color="auto" w:fill="auto"/>
            <w:vAlign w:val="center"/>
          </w:tcPr>
          <w:p w:rsidR="00614D15" w:rsidRPr="00614D15" w:rsidRDefault="00614D15" w:rsidP="00614D15">
            <w:pPr>
              <w:rPr>
                <w:rFonts w:ascii="Arial" w:hAnsi="Arial" w:cs="Arial"/>
                <w:b/>
                <w:sz w:val="22"/>
                <w:szCs w:val="22"/>
              </w:rPr>
            </w:pPr>
            <w:r w:rsidRPr="00614D15">
              <w:rPr>
                <w:rFonts w:ascii="Arial" w:hAnsi="Arial" w:cs="Arial"/>
                <w:b/>
                <w:sz w:val="22"/>
                <w:szCs w:val="22"/>
              </w:rPr>
              <w:sym w:font="Wingdings" w:char="F0FC"/>
            </w:r>
          </w:p>
        </w:tc>
        <w:tc>
          <w:tcPr>
            <w:tcW w:w="518" w:type="dxa"/>
            <w:gridSpan w:val="2"/>
            <w:tcBorders>
              <w:left w:val="single" w:sz="2" w:space="0" w:color="auto"/>
              <w:right w:val="single" w:sz="2" w:space="0" w:color="auto"/>
            </w:tcBorders>
            <w:shd w:val="clear" w:color="auto" w:fill="auto"/>
            <w:vAlign w:val="center"/>
          </w:tcPr>
          <w:p w:rsidR="00614D15" w:rsidRPr="00614D15"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tcPr>
          <w:p w:rsidR="00614D15" w:rsidRPr="00614D15" w:rsidRDefault="00614D15" w:rsidP="00614D15">
            <w:pPr>
              <w:rPr>
                <w:rFonts w:ascii="Arial" w:hAnsi="Arial" w:cs="Arial"/>
                <w:sz w:val="22"/>
                <w:szCs w:val="22"/>
              </w:rPr>
            </w:pPr>
            <w:r w:rsidRPr="00614D15">
              <w:rPr>
                <w:rFonts w:ascii="Arial" w:hAnsi="Arial" w:cs="Arial"/>
                <w:sz w:val="22"/>
                <w:szCs w:val="22"/>
              </w:rPr>
              <w:t>Excellent time keeping</w:t>
            </w:r>
          </w:p>
        </w:tc>
      </w:tr>
      <w:tr w:rsidR="00614D15" w:rsidRPr="000532E6" w:rsidTr="000532E6">
        <w:trPr>
          <w:trHeight w:val="211"/>
        </w:trPr>
        <w:tc>
          <w:tcPr>
            <w:tcW w:w="567" w:type="dxa"/>
            <w:tcBorders>
              <w:left w:val="single" w:sz="2" w:space="0" w:color="auto"/>
              <w:right w:val="single" w:sz="2" w:space="0" w:color="auto"/>
            </w:tcBorders>
            <w:shd w:val="clear" w:color="auto" w:fill="auto"/>
            <w:vAlign w:val="center"/>
          </w:tcPr>
          <w:p w:rsidR="00614D15" w:rsidRPr="000532E6" w:rsidRDefault="00614D15" w:rsidP="00614D15">
            <w:pPr>
              <w:jc w:val="center"/>
              <w:rPr>
                <w:rFonts w:ascii="Arial" w:hAnsi="Arial" w:cs="Arial"/>
                <w:b/>
                <w:sz w:val="22"/>
                <w:szCs w:val="22"/>
              </w:rPr>
            </w:pPr>
          </w:p>
        </w:tc>
        <w:tc>
          <w:tcPr>
            <w:tcW w:w="518" w:type="dxa"/>
            <w:gridSpan w:val="2"/>
            <w:tcBorders>
              <w:left w:val="single" w:sz="2" w:space="0" w:color="auto"/>
              <w:right w:val="single" w:sz="2" w:space="0" w:color="auto"/>
            </w:tcBorders>
            <w:shd w:val="clear" w:color="auto" w:fill="auto"/>
            <w:vAlign w:val="center"/>
          </w:tcPr>
          <w:p w:rsidR="00614D15" w:rsidRPr="000532E6"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vAlign w:val="center"/>
          </w:tcPr>
          <w:p w:rsidR="00614D15" w:rsidRPr="000532E6" w:rsidRDefault="00614D15" w:rsidP="00614D15">
            <w:pPr>
              <w:rPr>
                <w:rFonts w:ascii="Arial" w:hAnsi="Arial" w:cs="Arial"/>
                <w:sz w:val="22"/>
                <w:szCs w:val="22"/>
              </w:rPr>
            </w:pPr>
          </w:p>
        </w:tc>
      </w:tr>
      <w:tr w:rsidR="00614D15" w:rsidRPr="000532E6" w:rsidTr="000532E6">
        <w:trPr>
          <w:trHeight w:val="211"/>
        </w:trPr>
        <w:tc>
          <w:tcPr>
            <w:tcW w:w="567" w:type="dxa"/>
            <w:tcBorders>
              <w:left w:val="single" w:sz="2" w:space="0" w:color="auto"/>
              <w:right w:val="single" w:sz="2" w:space="0" w:color="auto"/>
            </w:tcBorders>
            <w:shd w:val="clear" w:color="auto" w:fill="auto"/>
            <w:vAlign w:val="center"/>
          </w:tcPr>
          <w:p w:rsidR="00614D15" w:rsidRPr="000532E6" w:rsidRDefault="00614D15" w:rsidP="00614D15">
            <w:pPr>
              <w:jc w:val="center"/>
              <w:rPr>
                <w:rFonts w:ascii="Arial" w:hAnsi="Arial" w:cs="Arial"/>
                <w:b/>
                <w:sz w:val="22"/>
                <w:szCs w:val="22"/>
              </w:rPr>
            </w:pPr>
          </w:p>
        </w:tc>
        <w:tc>
          <w:tcPr>
            <w:tcW w:w="518" w:type="dxa"/>
            <w:gridSpan w:val="2"/>
            <w:tcBorders>
              <w:left w:val="single" w:sz="2" w:space="0" w:color="auto"/>
              <w:right w:val="single" w:sz="2" w:space="0" w:color="auto"/>
            </w:tcBorders>
            <w:shd w:val="clear" w:color="auto" w:fill="auto"/>
            <w:vAlign w:val="center"/>
          </w:tcPr>
          <w:p w:rsidR="00614D15" w:rsidRPr="000532E6" w:rsidRDefault="00614D15" w:rsidP="00614D15">
            <w:pPr>
              <w:jc w:val="center"/>
              <w:rPr>
                <w:rFonts w:ascii="Arial" w:hAnsi="Arial" w:cs="Arial"/>
                <w:b/>
                <w:sz w:val="22"/>
                <w:szCs w:val="22"/>
              </w:rPr>
            </w:pPr>
          </w:p>
        </w:tc>
        <w:tc>
          <w:tcPr>
            <w:tcW w:w="8049" w:type="dxa"/>
            <w:gridSpan w:val="2"/>
            <w:tcBorders>
              <w:left w:val="single" w:sz="2" w:space="0" w:color="auto"/>
              <w:right w:val="single" w:sz="2" w:space="0" w:color="auto"/>
            </w:tcBorders>
            <w:vAlign w:val="center"/>
          </w:tcPr>
          <w:p w:rsidR="00614D15" w:rsidRPr="000532E6" w:rsidRDefault="00614D15" w:rsidP="00614D15">
            <w:pPr>
              <w:rPr>
                <w:rFonts w:ascii="Arial" w:hAnsi="Arial" w:cs="Arial"/>
                <w:sz w:val="22"/>
                <w:szCs w:val="22"/>
              </w:rPr>
            </w:pPr>
          </w:p>
        </w:tc>
      </w:tr>
    </w:tbl>
    <w:p w:rsidR="009A58FF" w:rsidRPr="000532E6" w:rsidRDefault="009A58FF" w:rsidP="00007088">
      <w:pPr>
        <w:rPr>
          <w:rFonts w:ascii="Arial" w:hAnsi="Arial" w:cs="Arial"/>
          <w:b/>
          <w:color w:val="13294B"/>
        </w:rPr>
      </w:pPr>
    </w:p>
    <w:p w:rsidR="00007088" w:rsidRPr="000532E6" w:rsidRDefault="00007088" w:rsidP="00B6647A">
      <w:pPr>
        <w:rPr>
          <w:rFonts w:ascii="Arial" w:hAnsi="Arial" w:cs="Arial"/>
          <w:b/>
          <w:color w:val="13294B"/>
          <w:sz w:val="22"/>
          <w:szCs w:val="22"/>
        </w:rPr>
      </w:pPr>
    </w:p>
    <w:p w:rsidR="00007088" w:rsidRPr="000532E6" w:rsidRDefault="00007088" w:rsidP="00007088">
      <w:pPr>
        <w:rPr>
          <w:rFonts w:ascii="Arial" w:hAnsi="Arial" w:cs="Arial"/>
        </w:rPr>
      </w:pPr>
    </w:p>
    <w:p w:rsidR="008B2386" w:rsidRPr="000532E6" w:rsidRDefault="008B2386">
      <w:pPr>
        <w:rPr>
          <w:rFonts w:ascii="Arial" w:hAnsi="Arial" w:cs="Arial"/>
        </w:rPr>
      </w:pPr>
    </w:p>
    <w:sectPr w:rsidR="008B2386" w:rsidRPr="000532E6" w:rsidSect="00DD7292">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73D1" w:rsidRDefault="001873D1" w:rsidP="00916A9C">
      <w:r>
        <w:separator/>
      </w:r>
    </w:p>
  </w:endnote>
  <w:endnote w:type="continuationSeparator" w:id="0">
    <w:p w:rsidR="001873D1" w:rsidRDefault="001873D1" w:rsidP="0091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7292" w:rsidRDefault="005B6439">
    <w:pPr>
      <w:pStyle w:val="Footer"/>
    </w:pPr>
    <w:r>
      <w:rPr>
        <w:noProof/>
      </w:rPr>
      <w:drawing>
        <wp:anchor distT="0" distB="0" distL="114300" distR="114300" simplePos="0" relativeHeight="251664384" behindDoc="1" locked="0" layoutInCell="1" allowOverlap="1" wp14:anchorId="5BF77E04" wp14:editId="40AA57DD">
          <wp:simplePos x="0" y="0"/>
          <wp:positionH relativeFrom="column">
            <wp:posOffset>2381885</wp:posOffset>
          </wp:positionH>
          <wp:positionV relativeFrom="paragraph">
            <wp:posOffset>-241300</wp:posOffset>
          </wp:positionV>
          <wp:extent cx="4237990" cy="132715"/>
          <wp:effectExtent l="0" t="0" r="3810" b="0"/>
          <wp:wrapTight wrapText="bothSides">
            <wp:wrapPolygon edited="0">
              <wp:start x="0" y="0"/>
              <wp:lineTo x="0" y="18603"/>
              <wp:lineTo x="21555" y="18603"/>
              <wp:lineTo x="21555" y="0"/>
              <wp:lineTo x="0" y="0"/>
            </wp:wrapPolygon>
          </wp:wrapTight>
          <wp:docPr id="65349438" name="Picture 3" descr="A blue and green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72906" name="Picture 3" descr="A blue and green gradi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37990"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73D1" w:rsidRDefault="001873D1" w:rsidP="00916A9C">
      <w:r>
        <w:separator/>
      </w:r>
    </w:p>
  </w:footnote>
  <w:footnote w:type="continuationSeparator" w:id="0">
    <w:p w:rsidR="001873D1" w:rsidRDefault="001873D1" w:rsidP="00916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943"/>
    <w:multiLevelType w:val="hybridMultilevel"/>
    <w:tmpl w:val="F35A793E"/>
    <w:lvl w:ilvl="0" w:tplc="C3366764">
      <w:start w:val="1"/>
      <w:numFmt w:val="bullet"/>
      <w:lvlText w:val=""/>
      <w:lvlJc w:val="left"/>
      <w:pPr>
        <w:ind w:left="720" w:hanging="360"/>
      </w:pPr>
      <w:rPr>
        <w:rFonts w:ascii="Symbol" w:hAnsi="Symbol" w:hint="default"/>
        <w:color w:val="77206D"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D15F9"/>
    <w:multiLevelType w:val="hybridMultilevel"/>
    <w:tmpl w:val="4B72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476AE"/>
    <w:multiLevelType w:val="hybridMultilevel"/>
    <w:tmpl w:val="98F6A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3701D"/>
    <w:multiLevelType w:val="hybridMultilevel"/>
    <w:tmpl w:val="C2FE4612"/>
    <w:lvl w:ilvl="0" w:tplc="08090005">
      <w:start w:val="1"/>
      <w:numFmt w:val="bullet"/>
      <w:lvlText w:val=""/>
      <w:lvlJc w:val="left"/>
      <w:pPr>
        <w:tabs>
          <w:tab w:val="num" w:pos="720"/>
        </w:tabs>
        <w:ind w:left="720" w:hanging="360"/>
      </w:pPr>
      <w:rPr>
        <w:rFonts w:ascii="Wingdings" w:hAnsi="Wingdings" w:hint="default"/>
        <w:b/>
      </w:rPr>
    </w:lvl>
    <w:lvl w:ilvl="1" w:tplc="08090001">
      <w:start w:val="1"/>
      <w:numFmt w:val="bullet"/>
      <w:lvlText w:val=""/>
      <w:lvlJc w:val="left"/>
      <w:pPr>
        <w:tabs>
          <w:tab w:val="num" w:pos="1080"/>
        </w:tabs>
        <w:ind w:left="1080" w:hanging="360"/>
      </w:pPr>
      <w:rPr>
        <w:rFonts w:ascii="Symbol" w:hAnsi="Symbol"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761B3"/>
    <w:multiLevelType w:val="hybridMultilevel"/>
    <w:tmpl w:val="A06CC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B006C31"/>
    <w:multiLevelType w:val="hybridMultilevel"/>
    <w:tmpl w:val="84F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D515E"/>
    <w:multiLevelType w:val="hybridMultilevel"/>
    <w:tmpl w:val="B0789970"/>
    <w:lvl w:ilvl="0" w:tplc="B1B02144">
      <w:start w:val="1"/>
      <w:numFmt w:val="bullet"/>
      <w:lvlText w:val=""/>
      <w:lvlJc w:val="left"/>
      <w:pPr>
        <w:tabs>
          <w:tab w:val="num" w:pos="357"/>
        </w:tabs>
        <w:ind w:left="357" w:hanging="357"/>
      </w:pPr>
      <w:rPr>
        <w:rFonts w:ascii="Symbol" w:hAnsi="Symbol"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C6CAB"/>
    <w:multiLevelType w:val="hybridMultilevel"/>
    <w:tmpl w:val="B14098B6"/>
    <w:lvl w:ilvl="0" w:tplc="33E2E34C">
      <w:start w:val="1"/>
      <w:numFmt w:val="bullet"/>
      <w:lvlText w:val=""/>
      <w:lvlJc w:val="left"/>
      <w:pPr>
        <w:tabs>
          <w:tab w:val="num" w:pos="357"/>
        </w:tabs>
        <w:ind w:left="357" w:hanging="357"/>
      </w:pPr>
      <w:rPr>
        <w:rFonts w:ascii="Symbol" w:hAnsi="Symbol" w:hint="default"/>
        <w:color w:val="008BB0"/>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1D6A1D"/>
    <w:multiLevelType w:val="hybridMultilevel"/>
    <w:tmpl w:val="F426D952"/>
    <w:lvl w:ilvl="0" w:tplc="C3366764">
      <w:start w:val="1"/>
      <w:numFmt w:val="bullet"/>
      <w:lvlText w:val=""/>
      <w:lvlJc w:val="left"/>
      <w:pPr>
        <w:ind w:left="720" w:hanging="360"/>
      </w:pPr>
      <w:rPr>
        <w:rFonts w:ascii="Symbol" w:hAnsi="Symbol" w:hint="default"/>
        <w:color w:val="77206D"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44375"/>
    <w:multiLevelType w:val="hybridMultilevel"/>
    <w:tmpl w:val="477AA0E4"/>
    <w:lvl w:ilvl="0" w:tplc="B1B02144">
      <w:start w:val="1"/>
      <w:numFmt w:val="bullet"/>
      <w:lvlText w:val=""/>
      <w:lvlJc w:val="left"/>
      <w:pPr>
        <w:tabs>
          <w:tab w:val="num" w:pos="357"/>
        </w:tabs>
        <w:ind w:left="357" w:hanging="357"/>
      </w:pPr>
      <w:rPr>
        <w:rFonts w:ascii="Symbol" w:hAnsi="Symbol"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30BA5"/>
    <w:multiLevelType w:val="hybridMultilevel"/>
    <w:tmpl w:val="C59C8DEC"/>
    <w:lvl w:ilvl="0" w:tplc="08090005">
      <w:start w:val="1"/>
      <w:numFmt w:val="bullet"/>
      <w:lvlText w:val=""/>
      <w:lvlJc w:val="left"/>
      <w:pPr>
        <w:tabs>
          <w:tab w:val="num" w:pos="720"/>
        </w:tabs>
        <w:ind w:left="720" w:hanging="360"/>
      </w:pPr>
      <w:rPr>
        <w:rFonts w:ascii="Wingdings" w:hAnsi="Wingdings" w:hint="default"/>
        <w:b/>
      </w:rPr>
    </w:lvl>
    <w:lvl w:ilvl="1" w:tplc="08090001">
      <w:start w:val="1"/>
      <w:numFmt w:val="bullet"/>
      <w:lvlText w:val=""/>
      <w:lvlJc w:val="left"/>
      <w:pPr>
        <w:tabs>
          <w:tab w:val="num" w:pos="1080"/>
        </w:tabs>
        <w:ind w:left="1080" w:hanging="360"/>
      </w:pPr>
      <w:rPr>
        <w:rFonts w:ascii="Symbol" w:hAnsi="Symbol"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8FE7459"/>
    <w:multiLevelType w:val="hybridMultilevel"/>
    <w:tmpl w:val="0BF27D96"/>
    <w:lvl w:ilvl="0" w:tplc="6F8A7D72">
      <w:start w:val="9"/>
      <w:numFmt w:val="bullet"/>
      <w:lvlText w:val=""/>
      <w:lvlJc w:val="left"/>
      <w:pPr>
        <w:tabs>
          <w:tab w:val="num" w:pos="644"/>
        </w:tabs>
        <w:ind w:left="644"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BF49CF"/>
    <w:multiLevelType w:val="hybridMultilevel"/>
    <w:tmpl w:val="3DCAF1E2"/>
    <w:lvl w:ilvl="0" w:tplc="08090001">
      <w:start w:val="1"/>
      <w:numFmt w:val="bullet"/>
      <w:lvlText w:val=""/>
      <w:lvlJc w:val="left"/>
      <w:pPr>
        <w:ind w:left="360" w:hanging="360"/>
      </w:pPr>
      <w:rPr>
        <w:rFonts w:ascii="Symbol" w:hAnsi="Symbol" w:hint="default"/>
      </w:rPr>
    </w:lvl>
    <w:lvl w:ilvl="1" w:tplc="C02E2A8E">
      <w:numFmt w:val="bullet"/>
      <w:lvlText w:val="•"/>
      <w:lvlJc w:val="left"/>
      <w:pPr>
        <w:ind w:left="1080" w:hanging="360"/>
      </w:pPr>
      <w:rPr>
        <w:rFonts w:ascii="Arial" w:eastAsiaTheme="minorHAnsi"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AD826D7"/>
    <w:multiLevelType w:val="hybridMultilevel"/>
    <w:tmpl w:val="0E0055AC"/>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B78BC"/>
    <w:multiLevelType w:val="hybridMultilevel"/>
    <w:tmpl w:val="6F86C916"/>
    <w:lvl w:ilvl="0" w:tplc="33E2E34C">
      <w:start w:val="1"/>
      <w:numFmt w:val="bullet"/>
      <w:lvlText w:val=""/>
      <w:lvlJc w:val="left"/>
      <w:pPr>
        <w:tabs>
          <w:tab w:val="num" w:pos="357"/>
        </w:tabs>
        <w:ind w:left="357" w:hanging="357"/>
      </w:pPr>
      <w:rPr>
        <w:rFonts w:ascii="Symbol" w:hAnsi="Symbol" w:hint="default"/>
        <w:color w:val="008B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F452C"/>
    <w:multiLevelType w:val="hybridMultilevel"/>
    <w:tmpl w:val="4CC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B64F6"/>
    <w:multiLevelType w:val="hybridMultilevel"/>
    <w:tmpl w:val="6E229DF8"/>
    <w:lvl w:ilvl="0" w:tplc="B1B02144">
      <w:start w:val="1"/>
      <w:numFmt w:val="bullet"/>
      <w:lvlText w:val=""/>
      <w:lvlJc w:val="left"/>
      <w:pPr>
        <w:tabs>
          <w:tab w:val="num" w:pos="357"/>
        </w:tabs>
        <w:ind w:left="357" w:hanging="357"/>
      </w:pPr>
      <w:rPr>
        <w:rFonts w:ascii="Symbol" w:hAnsi="Symbol" w:hint="default"/>
        <w:color w:val="F1B434"/>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1703639">
    <w:abstractNumId w:val="7"/>
  </w:num>
  <w:num w:numId="2" w16cid:durableId="1128091739">
    <w:abstractNumId w:val="13"/>
  </w:num>
  <w:num w:numId="3" w16cid:durableId="1881554112">
    <w:abstractNumId w:val="10"/>
  </w:num>
  <w:num w:numId="4" w16cid:durableId="904947736">
    <w:abstractNumId w:val="3"/>
  </w:num>
  <w:num w:numId="5" w16cid:durableId="34700706">
    <w:abstractNumId w:val="14"/>
  </w:num>
  <w:num w:numId="6" w16cid:durableId="1554928419">
    <w:abstractNumId w:val="2"/>
  </w:num>
  <w:num w:numId="7" w16cid:durableId="1797987904">
    <w:abstractNumId w:val="16"/>
  </w:num>
  <w:num w:numId="8" w16cid:durableId="484975135">
    <w:abstractNumId w:val="6"/>
  </w:num>
  <w:num w:numId="9" w16cid:durableId="718826144">
    <w:abstractNumId w:val="9"/>
  </w:num>
  <w:num w:numId="10" w16cid:durableId="1186746588">
    <w:abstractNumId w:val="11"/>
  </w:num>
  <w:num w:numId="11" w16cid:durableId="1022434702">
    <w:abstractNumId w:val="12"/>
  </w:num>
  <w:num w:numId="12" w16cid:durableId="1603493586">
    <w:abstractNumId w:val="4"/>
  </w:num>
  <w:num w:numId="13" w16cid:durableId="1157455895">
    <w:abstractNumId w:val="1"/>
  </w:num>
  <w:num w:numId="14" w16cid:durableId="1905097654">
    <w:abstractNumId w:val="15"/>
  </w:num>
  <w:num w:numId="15" w16cid:durableId="765074190">
    <w:abstractNumId w:val="5"/>
  </w:num>
  <w:num w:numId="16" w16cid:durableId="1022442534">
    <w:abstractNumId w:val="8"/>
  </w:num>
  <w:num w:numId="17" w16cid:durableId="114766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B7"/>
    <w:rsid w:val="00007088"/>
    <w:rsid w:val="000266D5"/>
    <w:rsid w:val="000500F5"/>
    <w:rsid w:val="000532E6"/>
    <w:rsid w:val="000D5083"/>
    <w:rsid w:val="00141DF9"/>
    <w:rsid w:val="001742DF"/>
    <w:rsid w:val="001873D1"/>
    <w:rsid w:val="00250590"/>
    <w:rsid w:val="002F3BD6"/>
    <w:rsid w:val="002F6253"/>
    <w:rsid w:val="00303282"/>
    <w:rsid w:val="00365D6C"/>
    <w:rsid w:val="00375493"/>
    <w:rsid w:val="003C09AB"/>
    <w:rsid w:val="003D3907"/>
    <w:rsid w:val="00416EB5"/>
    <w:rsid w:val="0042673C"/>
    <w:rsid w:val="00447303"/>
    <w:rsid w:val="004E6934"/>
    <w:rsid w:val="0055627A"/>
    <w:rsid w:val="005663B7"/>
    <w:rsid w:val="00596B35"/>
    <w:rsid w:val="005B5374"/>
    <w:rsid w:val="005B6439"/>
    <w:rsid w:val="00614D15"/>
    <w:rsid w:val="006F5698"/>
    <w:rsid w:val="00702DFC"/>
    <w:rsid w:val="00714738"/>
    <w:rsid w:val="007268BE"/>
    <w:rsid w:val="00730ACF"/>
    <w:rsid w:val="00766B0B"/>
    <w:rsid w:val="007B7490"/>
    <w:rsid w:val="0084049E"/>
    <w:rsid w:val="008436EF"/>
    <w:rsid w:val="008A74D0"/>
    <w:rsid w:val="008B2386"/>
    <w:rsid w:val="008C0EEC"/>
    <w:rsid w:val="00901570"/>
    <w:rsid w:val="00916A9C"/>
    <w:rsid w:val="009744B7"/>
    <w:rsid w:val="009A58FF"/>
    <w:rsid w:val="00A0156B"/>
    <w:rsid w:val="00A13221"/>
    <w:rsid w:val="00AA2151"/>
    <w:rsid w:val="00B00F27"/>
    <w:rsid w:val="00B435D7"/>
    <w:rsid w:val="00B6647A"/>
    <w:rsid w:val="00B734FE"/>
    <w:rsid w:val="00B82B9F"/>
    <w:rsid w:val="00BE1961"/>
    <w:rsid w:val="00C04F86"/>
    <w:rsid w:val="00C51AF1"/>
    <w:rsid w:val="00CA1F22"/>
    <w:rsid w:val="00CF4A23"/>
    <w:rsid w:val="00CF5112"/>
    <w:rsid w:val="00D46A53"/>
    <w:rsid w:val="00D52AD6"/>
    <w:rsid w:val="00D73CF1"/>
    <w:rsid w:val="00DB505A"/>
    <w:rsid w:val="00DD6220"/>
    <w:rsid w:val="00DD7292"/>
    <w:rsid w:val="00E0056B"/>
    <w:rsid w:val="00ED7A24"/>
    <w:rsid w:val="00EF60F9"/>
    <w:rsid w:val="00F55B96"/>
    <w:rsid w:val="00F8380F"/>
    <w:rsid w:val="00F9174B"/>
    <w:rsid w:val="00FC3BC0"/>
    <w:rsid w:val="00FD3134"/>
    <w:rsid w:val="00FF1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3B15C"/>
  <w15:chartTrackingRefBased/>
  <w15:docId w15:val="{F4900966-11CB-4ABA-BDF1-D645B86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92"/>
  </w:style>
  <w:style w:type="paragraph" w:styleId="Heading1">
    <w:name w:val="heading 1"/>
    <w:basedOn w:val="Normal"/>
    <w:next w:val="Normal"/>
    <w:link w:val="Heading1Char"/>
    <w:qFormat/>
    <w:rsid w:val="00916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A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A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A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A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A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A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A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A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A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A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A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A9C"/>
    <w:rPr>
      <w:rFonts w:eastAsiaTheme="majorEastAsia" w:cstheme="majorBidi"/>
      <w:color w:val="272727" w:themeColor="text1" w:themeTint="D8"/>
    </w:rPr>
  </w:style>
  <w:style w:type="paragraph" w:styleId="Title">
    <w:name w:val="Title"/>
    <w:basedOn w:val="Normal"/>
    <w:next w:val="Normal"/>
    <w:link w:val="TitleChar"/>
    <w:uiPriority w:val="10"/>
    <w:qFormat/>
    <w:rsid w:val="00916A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A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A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6A9C"/>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916A9C"/>
    <w:pPr>
      <w:ind w:left="720"/>
      <w:contextualSpacing/>
    </w:pPr>
  </w:style>
  <w:style w:type="character" w:styleId="IntenseEmphasis">
    <w:name w:val="Intense Emphasis"/>
    <w:basedOn w:val="DefaultParagraphFont"/>
    <w:uiPriority w:val="21"/>
    <w:qFormat/>
    <w:rsid w:val="00916A9C"/>
    <w:rPr>
      <w:i/>
      <w:iCs/>
      <w:color w:val="0F4761" w:themeColor="accent1" w:themeShade="BF"/>
    </w:rPr>
  </w:style>
  <w:style w:type="paragraph" w:styleId="IntenseQuote">
    <w:name w:val="Intense Quote"/>
    <w:basedOn w:val="Normal"/>
    <w:next w:val="Normal"/>
    <w:link w:val="IntenseQuoteChar"/>
    <w:uiPriority w:val="30"/>
    <w:qFormat/>
    <w:rsid w:val="00916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A9C"/>
    <w:rPr>
      <w:i/>
      <w:iCs/>
      <w:color w:val="0F4761" w:themeColor="accent1" w:themeShade="BF"/>
    </w:rPr>
  </w:style>
  <w:style w:type="character" w:styleId="IntenseReference">
    <w:name w:val="Intense Reference"/>
    <w:basedOn w:val="DefaultParagraphFont"/>
    <w:uiPriority w:val="32"/>
    <w:qFormat/>
    <w:rsid w:val="00916A9C"/>
    <w:rPr>
      <w:b/>
      <w:bCs/>
      <w:smallCaps/>
      <w:color w:val="0F4761" w:themeColor="accent1" w:themeShade="BF"/>
      <w:spacing w:val="5"/>
    </w:rPr>
  </w:style>
  <w:style w:type="paragraph" w:styleId="Header">
    <w:name w:val="header"/>
    <w:basedOn w:val="Normal"/>
    <w:link w:val="HeaderChar"/>
    <w:uiPriority w:val="99"/>
    <w:unhideWhenUsed/>
    <w:rsid w:val="00916A9C"/>
    <w:pPr>
      <w:tabs>
        <w:tab w:val="center" w:pos="4513"/>
        <w:tab w:val="right" w:pos="9026"/>
      </w:tabs>
    </w:pPr>
  </w:style>
  <w:style w:type="character" w:customStyle="1" w:styleId="HeaderChar">
    <w:name w:val="Header Char"/>
    <w:basedOn w:val="DefaultParagraphFont"/>
    <w:link w:val="Header"/>
    <w:uiPriority w:val="99"/>
    <w:rsid w:val="00916A9C"/>
  </w:style>
  <w:style w:type="paragraph" w:styleId="Footer">
    <w:name w:val="footer"/>
    <w:basedOn w:val="Normal"/>
    <w:link w:val="FooterChar"/>
    <w:uiPriority w:val="99"/>
    <w:unhideWhenUsed/>
    <w:rsid w:val="00916A9C"/>
    <w:pPr>
      <w:tabs>
        <w:tab w:val="center" w:pos="4513"/>
        <w:tab w:val="right" w:pos="9026"/>
      </w:tabs>
    </w:pPr>
  </w:style>
  <w:style w:type="character" w:customStyle="1" w:styleId="FooterChar">
    <w:name w:val="Footer Char"/>
    <w:basedOn w:val="DefaultParagraphFont"/>
    <w:link w:val="Footer"/>
    <w:uiPriority w:val="99"/>
    <w:rsid w:val="00916A9C"/>
  </w:style>
  <w:style w:type="paragraph" w:customStyle="1" w:styleId="p1">
    <w:name w:val="p1"/>
    <w:basedOn w:val="Normal"/>
    <w:rsid w:val="00007088"/>
    <w:rPr>
      <w:rFonts w:ascii="Times New Roman" w:hAnsi="Times New Roman" w:cs="Times New Roman"/>
      <w:kern w:val="0"/>
      <w:lang w:eastAsia="en-GB"/>
      <w14:ligatures w14:val="none"/>
    </w:rPr>
  </w:style>
  <w:style w:type="paragraph" w:customStyle="1" w:styleId="p2">
    <w:name w:val="p2"/>
    <w:basedOn w:val="Normal"/>
    <w:rsid w:val="00007088"/>
    <w:rPr>
      <w:rFonts w:ascii="Times New Roman" w:hAnsi="Times New Roman" w:cs="Times New Roman"/>
      <w:kern w:val="0"/>
      <w:lang w:eastAsia="en-GB"/>
      <w14:ligatures w14:val="none"/>
    </w:rPr>
  </w:style>
  <w:style w:type="character" w:customStyle="1" w:styleId="apple-converted-space">
    <w:name w:val="apple-converted-space"/>
    <w:basedOn w:val="DefaultParagraphFont"/>
    <w:rsid w:val="00007088"/>
  </w:style>
  <w:style w:type="paragraph" w:styleId="NormalWeb">
    <w:name w:val="Normal (Web)"/>
    <w:basedOn w:val="Normal"/>
    <w:uiPriority w:val="99"/>
    <w:semiHidden/>
    <w:unhideWhenUsed/>
    <w:rsid w:val="000070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007088"/>
    <w:pPr>
      <w:autoSpaceDE w:val="0"/>
      <w:autoSpaceDN w:val="0"/>
      <w:adjustRightInd w:val="0"/>
    </w:pPr>
    <w:rPr>
      <w:rFonts w:ascii="Calibri" w:hAnsi="Calibri" w:cs="Calibri"/>
      <w:color w:val="000000"/>
      <w:kern w:val="0"/>
    </w:rPr>
  </w:style>
  <w:style w:type="paragraph" w:styleId="BodyText">
    <w:name w:val="Body Text"/>
    <w:basedOn w:val="Normal"/>
    <w:link w:val="BodyTextChar"/>
    <w:rsid w:val="00007088"/>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007088"/>
    <w:rPr>
      <w:rFonts w:ascii="Times New Roman" w:eastAsia="Times New Roman" w:hAnsi="Times New Roman" w:cs="Times New Roman"/>
      <w:kern w:val="0"/>
      <w:szCs w:val="20"/>
      <w14:ligatures w14:val="non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9A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6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3a34365-9087-439a-ba37-7ca1e723f4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4A513F7EA5D1468FD34D0ACCAE7F38" ma:contentTypeVersion="16" ma:contentTypeDescription="Create a new document." ma:contentTypeScope="" ma:versionID="8861fdc3cb011707188fa802ca2e5c0d">
  <xsd:schema xmlns:xsd="http://www.w3.org/2001/XMLSchema" xmlns:xs="http://www.w3.org/2001/XMLSchema" xmlns:p="http://schemas.microsoft.com/office/2006/metadata/properties" xmlns:ns3="e3a34365-9087-439a-ba37-7ca1e723f466" xmlns:ns4="c173395a-54c4-42f9-9901-967099c8626a" targetNamespace="http://schemas.microsoft.com/office/2006/metadata/properties" ma:root="true" ma:fieldsID="3d8f736e83189cb55c34350474fc0963" ns3:_="" ns4:_="">
    <xsd:import namespace="e3a34365-9087-439a-ba37-7ca1e723f466"/>
    <xsd:import namespace="c173395a-54c4-42f9-9901-967099c8626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34365-9087-439a-ba37-7ca1e723f46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3395a-54c4-42f9-9901-967099c862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087E1-CAFC-9843-B188-5F639E9CF82D}">
  <ds:schemaRefs>
    <ds:schemaRef ds:uri="http://schemas.openxmlformats.org/officeDocument/2006/bibliography"/>
  </ds:schemaRefs>
</ds:datastoreItem>
</file>

<file path=customXml/itemProps2.xml><?xml version="1.0" encoding="utf-8"?>
<ds:datastoreItem xmlns:ds="http://schemas.openxmlformats.org/officeDocument/2006/customXml" ds:itemID="{DB8A89DB-0410-42A6-9A4C-62B7476D6520}">
  <ds:schemaRefs>
    <ds:schemaRef ds:uri="http://schemas.microsoft.com/office/2006/metadata/properties"/>
    <ds:schemaRef ds:uri="http://schemas.microsoft.com/office/infopath/2007/PartnerControls"/>
    <ds:schemaRef ds:uri="e3a34365-9087-439a-ba37-7ca1e723f466"/>
  </ds:schemaRefs>
</ds:datastoreItem>
</file>

<file path=customXml/itemProps3.xml><?xml version="1.0" encoding="utf-8"?>
<ds:datastoreItem xmlns:ds="http://schemas.openxmlformats.org/officeDocument/2006/customXml" ds:itemID="{BFAB666D-A54B-4200-BDC0-780AE6748427}">
  <ds:schemaRefs>
    <ds:schemaRef ds:uri="http://schemas.microsoft.com/sharepoint/v3/contenttype/forms"/>
  </ds:schemaRefs>
</ds:datastoreItem>
</file>

<file path=customXml/itemProps4.xml><?xml version="1.0" encoding="utf-8"?>
<ds:datastoreItem xmlns:ds="http://schemas.openxmlformats.org/officeDocument/2006/customXml" ds:itemID="{9B20AC0E-114D-4B99-AC06-3052A62FF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34365-9087-439a-ba37-7ca1e723f466"/>
    <ds:schemaRef ds:uri="c173395a-54c4-42f9-9901-967099c8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Taylor</cp:lastModifiedBy>
  <cp:revision>1</cp:revision>
  <dcterms:created xsi:type="dcterms:W3CDTF">2025-06-03T12:28:00Z</dcterms:created>
  <dcterms:modified xsi:type="dcterms:W3CDTF">2025-06-03T12:28:00Z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0x0101007C4A513F7EA5D1468FD34D0ACCAE7F38</vt:lpwstr>
  </property>
</Properties>
</file>